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5517D6">
        <w:rPr>
          <w:sz w:val="24"/>
          <w:szCs w:val="24"/>
        </w:rPr>
        <w:t>161</w:t>
      </w:r>
      <w:r w:rsidR="007226EC">
        <w:rPr>
          <w:sz w:val="24"/>
          <w:szCs w:val="24"/>
        </w:rPr>
        <w:t xml:space="preserve"> </w:t>
      </w:r>
      <w:r w:rsidR="00E37567">
        <w:rPr>
          <w:sz w:val="24"/>
          <w:szCs w:val="24"/>
        </w:rPr>
        <w:t xml:space="preserve"> </w:t>
      </w:r>
      <w:r w:rsidR="007226EC">
        <w:rPr>
          <w:sz w:val="24"/>
          <w:szCs w:val="24"/>
        </w:rPr>
        <w:t>- 16</w:t>
      </w:r>
      <w:r>
        <w:rPr>
          <w:sz w:val="24"/>
          <w:szCs w:val="24"/>
        </w:rPr>
        <w:tab/>
      </w:r>
      <w:r>
        <w:rPr>
          <w:sz w:val="24"/>
          <w:szCs w:val="24"/>
        </w:rPr>
        <w:tab/>
      </w:r>
      <w:r>
        <w:rPr>
          <w:sz w:val="24"/>
          <w:szCs w:val="24"/>
        </w:rPr>
        <w:tab/>
      </w:r>
      <w:r>
        <w:rPr>
          <w:sz w:val="24"/>
          <w:szCs w:val="24"/>
        </w:rPr>
        <w:tab/>
      </w:r>
      <w:r w:rsidR="00924FA1">
        <w:rPr>
          <w:noProof/>
        </w:rPr>
        <w:drawing>
          <wp:inline distT="0" distB="0" distL="0" distR="0" wp14:anchorId="1342847D" wp14:editId="79E17D55">
            <wp:extent cx="1054735" cy="865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BB77C2">
        <w:rPr>
          <w:sz w:val="24"/>
          <w:szCs w:val="24"/>
        </w:rPr>
        <w:tab/>
        <w:t>Ingunn O. Bjerkelo</w:t>
      </w:r>
    </w:p>
    <w:p w:rsidR="009873D1" w:rsidRDefault="009873D1">
      <w:pPr>
        <w:rPr>
          <w:sz w:val="24"/>
          <w:szCs w:val="24"/>
        </w:rPr>
      </w:pPr>
      <w:bookmarkStart w:id="0" w:name="_GoBack"/>
      <w:bookmarkEnd w:id="0"/>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Pr>
          <w:sz w:val="24"/>
          <w:szCs w:val="24"/>
        </w:rPr>
        <w:t>Møtedato:</w:t>
      </w:r>
      <w:r w:rsidR="009435FB">
        <w:rPr>
          <w:sz w:val="24"/>
          <w:szCs w:val="24"/>
        </w:rPr>
        <w:tab/>
      </w:r>
    </w:p>
    <w:p w:rsidR="006C3139" w:rsidRPr="004C093A" w:rsidRDefault="004C093A" w:rsidP="006C3139">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sidR="000303A9">
        <w:rPr>
          <w:sz w:val="24"/>
          <w:szCs w:val="24"/>
        </w:rPr>
        <w:t>20.12</w:t>
      </w:r>
      <w:r w:rsidR="004036EC">
        <w:rPr>
          <w:sz w:val="24"/>
          <w:szCs w:val="24"/>
        </w:rPr>
        <w:t>.</w:t>
      </w:r>
      <w:r w:rsidR="00D01610">
        <w:rPr>
          <w:sz w:val="24"/>
          <w:szCs w:val="24"/>
        </w:rPr>
        <w:t>2016</w:t>
      </w:r>
    </w:p>
    <w:p w:rsidR="004C093A" w:rsidRDefault="004C093A">
      <w:pPr>
        <w:rPr>
          <w:sz w:val="24"/>
          <w:szCs w:val="24"/>
        </w:rPr>
      </w:pPr>
    </w:p>
    <w:p w:rsidR="004E0F9A" w:rsidRDefault="004E0F9A">
      <w:pPr>
        <w:rPr>
          <w:sz w:val="24"/>
          <w:szCs w:val="24"/>
        </w:rPr>
      </w:pPr>
    </w:p>
    <w:p w:rsidR="00F37E7E" w:rsidRPr="00B14117" w:rsidRDefault="004036EC" w:rsidP="00F37E7E">
      <w:pPr>
        <w:rPr>
          <w:b/>
          <w:sz w:val="32"/>
          <w:szCs w:val="32"/>
          <w:u w:val="single"/>
        </w:rPr>
      </w:pPr>
      <w:r>
        <w:rPr>
          <w:b/>
          <w:sz w:val="32"/>
          <w:szCs w:val="32"/>
          <w:u w:val="single"/>
        </w:rPr>
        <w:t xml:space="preserve">Status byggeprosjekt </w:t>
      </w:r>
      <w:r w:rsidR="000303A9">
        <w:rPr>
          <w:b/>
          <w:sz w:val="32"/>
          <w:szCs w:val="32"/>
          <w:u w:val="single"/>
        </w:rPr>
        <w:t>desember</w:t>
      </w:r>
      <w:r w:rsidR="00E93D28">
        <w:rPr>
          <w:b/>
          <w:sz w:val="32"/>
          <w:szCs w:val="32"/>
          <w:u w:val="single"/>
        </w:rPr>
        <w:t xml:space="preserve"> </w:t>
      </w:r>
      <w:r>
        <w:rPr>
          <w:b/>
          <w:sz w:val="32"/>
          <w:szCs w:val="32"/>
          <w:u w:val="single"/>
        </w:rPr>
        <w:t>2016</w:t>
      </w:r>
    </w:p>
    <w:p w:rsidR="00F37E7E" w:rsidRDefault="00F37E7E" w:rsidP="00F37E7E"/>
    <w:p w:rsidR="00F37E7E" w:rsidRPr="00B14117" w:rsidRDefault="00F37E7E" w:rsidP="00F37E7E">
      <w:pPr>
        <w:spacing w:after="0" w:line="240" w:lineRule="auto"/>
        <w:rPr>
          <w:sz w:val="28"/>
          <w:szCs w:val="28"/>
          <w:u w:val="single"/>
        </w:rPr>
      </w:pPr>
      <w:r w:rsidRPr="00B14117">
        <w:rPr>
          <w:b/>
          <w:sz w:val="28"/>
          <w:szCs w:val="28"/>
          <w:u w:val="single"/>
        </w:rPr>
        <w:t>Saken gjelder</w:t>
      </w:r>
      <w:r>
        <w:rPr>
          <w:b/>
          <w:sz w:val="28"/>
          <w:szCs w:val="28"/>
          <w:u w:val="single"/>
        </w:rPr>
        <w:t>:</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 xml:space="preserve">I denne saken legges frem status på byggeprosjekter vedtatt gjennom økonomiplan og </w:t>
      </w:r>
      <w:proofErr w:type="gramStart"/>
      <w:r w:rsidRPr="00422CE9">
        <w:rPr>
          <w:sz w:val="24"/>
          <w:szCs w:val="24"/>
        </w:rPr>
        <w:t>oppdrag</w:t>
      </w:r>
      <w:proofErr w:type="gramEnd"/>
      <w:r w:rsidRPr="00422CE9">
        <w:rPr>
          <w:sz w:val="24"/>
          <w:szCs w:val="24"/>
        </w:rPr>
        <w:t xml:space="preserve"> gitt av rådmannen.</w:t>
      </w:r>
    </w:p>
    <w:p w:rsidR="00F37E7E" w:rsidRPr="00422CE9" w:rsidRDefault="00F37E7E" w:rsidP="00F37E7E">
      <w:pPr>
        <w:rPr>
          <w:sz w:val="24"/>
          <w:szCs w:val="24"/>
        </w:rPr>
      </w:pPr>
      <w:r w:rsidRPr="00422CE9">
        <w:rPr>
          <w:sz w:val="24"/>
          <w:szCs w:val="24"/>
        </w:rPr>
        <w:t xml:space="preserve">Oversikt over prosjekt som håndteres av prosjektavdelingen følger som eget vedlegg (Vedlegg 1). </w:t>
      </w:r>
    </w:p>
    <w:p w:rsidR="00F37E7E" w:rsidRPr="00B14117" w:rsidRDefault="00F37E7E" w:rsidP="00F37E7E">
      <w:pPr>
        <w:rPr>
          <w:b/>
          <w:sz w:val="28"/>
          <w:szCs w:val="28"/>
          <w:u w:val="single"/>
        </w:rPr>
      </w:pPr>
      <w:r w:rsidRPr="00B14117">
        <w:rPr>
          <w:b/>
          <w:sz w:val="28"/>
          <w:szCs w:val="28"/>
          <w:u w:val="single"/>
        </w:rPr>
        <w:t>Forklaringer:</w:t>
      </w:r>
    </w:p>
    <w:p w:rsidR="007B28DF" w:rsidRPr="00422CE9" w:rsidRDefault="00F37E7E" w:rsidP="00F37E7E">
      <w:pPr>
        <w:rPr>
          <w:sz w:val="24"/>
          <w:szCs w:val="24"/>
        </w:rPr>
      </w:pPr>
      <w:r w:rsidRPr="00422CE9">
        <w:rPr>
          <w:sz w:val="24"/>
          <w:szCs w:val="24"/>
        </w:rPr>
        <w:t>Prosjektoversikten viser at prosjektene har ulik status</w:t>
      </w:r>
      <w:r w:rsidR="007B28DF" w:rsidRPr="00422CE9">
        <w:rPr>
          <w:sz w:val="24"/>
          <w:szCs w:val="24"/>
        </w:rPr>
        <w:t xml:space="preserve"> under godkjenningsfanen</w:t>
      </w:r>
      <w:r w:rsidRPr="00422CE9">
        <w:rPr>
          <w:sz w:val="24"/>
          <w:szCs w:val="24"/>
        </w:rPr>
        <w:t xml:space="preserve">. </w:t>
      </w:r>
      <w:r w:rsidR="007B28DF" w:rsidRPr="00422CE9">
        <w:rPr>
          <w:sz w:val="24"/>
          <w:szCs w:val="24"/>
        </w:rPr>
        <w:t xml:space="preserve">Her har en inndeling i </w:t>
      </w:r>
      <w:r w:rsidR="00175A45" w:rsidRPr="00422CE9">
        <w:rPr>
          <w:sz w:val="24"/>
          <w:szCs w:val="24"/>
        </w:rPr>
        <w:t>fire faser:</w:t>
      </w:r>
    </w:p>
    <w:p w:rsidR="007B28DF" w:rsidRPr="00422CE9" w:rsidRDefault="007B28DF" w:rsidP="007B28DF">
      <w:pPr>
        <w:pStyle w:val="Listeavsnitt"/>
        <w:numPr>
          <w:ilvl w:val="0"/>
          <w:numId w:val="4"/>
        </w:numPr>
        <w:rPr>
          <w:sz w:val="24"/>
          <w:szCs w:val="24"/>
        </w:rPr>
      </w:pPr>
      <w:r w:rsidRPr="00422CE9">
        <w:rPr>
          <w:b/>
          <w:sz w:val="24"/>
          <w:szCs w:val="24"/>
        </w:rPr>
        <w:t>ØP</w:t>
      </w:r>
      <w:r w:rsidR="00175A45" w:rsidRPr="00422CE9">
        <w:rPr>
          <w:b/>
          <w:sz w:val="24"/>
          <w:szCs w:val="24"/>
        </w:rPr>
        <w:t>/per.1 eller per.2</w:t>
      </w:r>
      <w:r w:rsidR="00175A45" w:rsidRPr="00422CE9">
        <w:rPr>
          <w:sz w:val="24"/>
          <w:szCs w:val="24"/>
        </w:rPr>
        <w:t xml:space="preserve">, </w:t>
      </w:r>
      <w:r w:rsidRPr="00422CE9">
        <w:rPr>
          <w:sz w:val="24"/>
          <w:szCs w:val="24"/>
        </w:rPr>
        <w:t>bevilget i ØP eller perioderapportering</w:t>
      </w:r>
    </w:p>
    <w:p w:rsidR="007B28DF" w:rsidRPr="00422CE9" w:rsidRDefault="007B28DF" w:rsidP="007B28DF">
      <w:pPr>
        <w:pStyle w:val="Listeavsnitt"/>
        <w:numPr>
          <w:ilvl w:val="0"/>
          <w:numId w:val="4"/>
        </w:numPr>
        <w:rPr>
          <w:sz w:val="24"/>
          <w:szCs w:val="24"/>
        </w:rPr>
      </w:pPr>
      <w:r w:rsidRPr="00422CE9">
        <w:rPr>
          <w:b/>
          <w:sz w:val="24"/>
          <w:szCs w:val="24"/>
        </w:rPr>
        <w:t>K0</w:t>
      </w:r>
      <w:r w:rsidR="00175A45" w:rsidRPr="00422CE9">
        <w:rPr>
          <w:sz w:val="24"/>
          <w:szCs w:val="24"/>
        </w:rPr>
        <w:t>, vedtatt</w:t>
      </w:r>
      <w:r w:rsidRPr="00422CE9">
        <w:rPr>
          <w:sz w:val="24"/>
          <w:szCs w:val="24"/>
        </w:rPr>
        <w:t xml:space="preserve"> </w:t>
      </w:r>
      <w:r w:rsidR="00175A45" w:rsidRPr="00422CE9">
        <w:rPr>
          <w:sz w:val="24"/>
          <w:szCs w:val="24"/>
        </w:rPr>
        <w:t>prosjekt</w:t>
      </w:r>
      <w:r w:rsidRPr="00422CE9">
        <w:rPr>
          <w:sz w:val="24"/>
          <w:szCs w:val="24"/>
        </w:rPr>
        <w:t xml:space="preserve">sramme iht. kostnadsoverslag </w:t>
      </w:r>
      <w:r w:rsidR="00175A45" w:rsidRPr="00422CE9">
        <w:rPr>
          <w:sz w:val="24"/>
          <w:szCs w:val="24"/>
        </w:rPr>
        <w:t>0</w:t>
      </w:r>
      <w:r w:rsidRPr="00422CE9">
        <w:rPr>
          <w:sz w:val="24"/>
          <w:szCs w:val="24"/>
        </w:rPr>
        <w:t xml:space="preserve"> før anbudskonkurranse</w:t>
      </w:r>
    </w:p>
    <w:p w:rsidR="007B28DF" w:rsidRPr="00422CE9" w:rsidRDefault="007B28DF" w:rsidP="007B28DF">
      <w:pPr>
        <w:pStyle w:val="Listeavsnitt"/>
        <w:numPr>
          <w:ilvl w:val="0"/>
          <w:numId w:val="4"/>
        </w:numPr>
        <w:rPr>
          <w:sz w:val="24"/>
          <w:szCs w:val="24"/>
        </w:rPr>
      </w:pPr>
      <w:r w:rsidRPr="00422CE9">
        <w:rPr>
          <w:b/>
          <w:sz w:val="24"/>
          <w:szCs w:val="24"/>
        </w:rPr>
        <w:t>K1</w:t>
      </w:r>
      <w:r w:rsidR="00175A45" w:rsidRPr="00422CE9">
        <w:rPr>
          <w:sz w:val="24"/>
          <w:szCs w:val="24"/>
        </w:rPr>
        <w:t>, vedtatt prosjektramme iht. kostnadsoverslag 1. Benyttes i prosjekt med byggherrestyrte entrepriser</w:t>
      </w:r>
    </w:p>
    <w:p w:rsidR="007B28DF" w:rsidRPr="00422CE9" w:rsidRDefault="007B28DF" w:rsidP="007B28DF">
      <w:pPr>
        <w:pStyle w:val="Listeavsnitt"/>
        <w:numPr>
          <w:ilvl w:val="0"/>
          <w:numId w:val="4"/>
        </w:numPr>
        <w:rPr>
          <w:sz w:val="24"/>
          <w:szCs w:val="24"/>
        </w:rPr>
      </w:pPr>
      <w:r w:rsidRPr="00422CE9">
        <w:rPr>
          <w:b/>
          <w:sz w:val="24"/>
          <w:szCs w:val="24"/>
        </w:rPr>
        <w:t>K2</w:t>
      </w:r>
      <w:r w:rsidR="00175A45" w:rsidRPr="00422CE9">
        <w:rPr>
          <w:sz w:val="24"/>
          <w:szCs w:val="24"/>
        </w:rPr>
        <w:t>, vedtatt prosjektramme iht. kostnadsoverslag 2 etter gjennomført anbudskonkurranse, men før kontraktsinngåelse</w:t>
      </w:r>
    </w:p>
    <w:p w:rsidR="00175A45" w:rsidRPr="00422CE9" w:rsidRDefault="00175A45" w:rsidP="00175A45">
      <w:pPr>
        <w:rPr>
          <w:sz w:val="24"/>
          <w:szCs w:val="24"/>
        </w:rPr>
      </w:pPr>
      <w:r w:rsidRPr="00422CE9">
        <w:rPr>
          <w:sz w:val="24"/>
          <w:szCs w:val="24"/>
        </w:rPr>
        <w:t xml:space="preserve">Framdrift i prosjektene er inndelt i </w:t>
      </w:r>
      <w:r w:rsidR="003B0317" w:rsidRPr="00422CE9">
        <w:rPr>
          <w:sz w:val="24"/>
          <w:szCs w:val="24"/>
        </w:rPr>
        <w:t>sju faser:</w:t>
      </w:r>
    </w:p>
    <w:p w:rsidR="00175A45" w:rsidRPr="00422CE9" w:rsidRDefault="00175A45" w:rsidP="00175A45">
      <w:pPr>
        <w:pStyle w:val="Listeavsnitt"/>
        <w:numPr>
          <w:ilvl w:val="0"/>
          <w:numId w:val="4"/>
        </w:numPr>
        <w:rPr>
          <w:sz w:val="24"/>
          <w:szCs w:val="24"/>
        </w:rPr>
      </w:pPr>
      <w:r w:rsidRPr="00422CE9">
        <w:rPr>
          <w:b/>
          <w:sz w:val="24"/>
          <w:szCs w:val="24"/>
        </w:rPr>
        <w:t>Utredning tomt</w:t>
      </w:r>
      <w:r w:rsidRPr="00422CE9">
        <w:rPr>
          <w:sz w:val="24"/>
          <w:szCs w:val="24"/>
        </w:rPr>
        <w:t>, avklaring av tomt/kjøp av tomt</w:t>
      </w:r>
    </w:p>
    <w:p w:rsidR="00175A45" w:rsidRPr="00422CE9" w:rsidRDefault="00175A45" w:rsidP="00175A45">
      <w:pPr>
        <w:pStyle w:val="Listeavsnitt"/>
        <w:numPr>
          <w:ilvl w:val="0"/>
          <w:numId w:val="4"/>
        </w:numPr>
        <w:rPr>
          <w:sz w:val="24"/>
          <w:szCs w:val="24"/>
        </w:rPr>
      </w:pPr>
      <w:r w:rsidRPr="00422CE9">
        <w:rPr>
          <w:b/>
          <w:sz w:val="24"/>
          <w:szCs w:val="24"/>
        </w:rPr>
        <w:t>Regulering,</w:t>
      </w:r>
      <w:r w:rsidRPr="00422CE9">
        <w:rPr>
          <w:sz w:val="24"/>
          <w:szCs w:val="24"/>
        </w:rPr>
        <w:t xml:space="preserve"> detaljregulering av tomt/utbyggingsavtale</w:t>
      </w:r>
    </w:p>
    <w:p w:rsidR="00175A45" w:rsidRPr="00422CE9" w:rsidRDefault="00175A45" w:rsidP="00175A45">
      <w:pPr>
        <w:pStyle w:val="Listeavsnitt"/>
        <w:numPr>
          <w:ilvl w:val="0"/>
          <w:numId w:val="4"/>
        </w:numPr>
        <w:rPr>
          <w:sz w:val="24"/>
          <w:szCs w:val="24"/>
        </w:rPr>
      </w:pPr>
      <w:r w:rsidRPr="00422CE9">
        <w:rPr>
          <w:b/>
          <w:sz w:val="24"/>
          <w:szCs w:val="24"/>
        </w:rPr>
        <w:t>Forprosjekt</w:t>
      </w:r>
      <w:r w:rsidRPr="00422CE9">
        <w:rPr>
          <w:sz w:val="24"/>
          <w:szCs w:val="24"/>
        </w:rPr>
        <w:t xml:space="preserve">, </w:t>
      </w:r>
      <w:r w:rsidR="003B0317" w:rsidRPr="00422CE9">
        <w:rPr>
          <w:sz w:val="24"/>
          <w:szCs w:val="24"/>
        </w:rPr>
        <w:t>tidlige prosjekteringsstadier i byggeprosjektene</w:t>
      </w:r>
    </w:p>
    <w:p w:rsidR="00175A45" w:rsidRPr="00422CE9" w:rsidRDefault="00175A45" w:rsidP="00175A45">
      <w:pPr>
        <w:pStyle w:val="Listeavsnitt"/>
        <w:numPr>
          <w:ilvl w:val="0"/>
          <w:numId w:val="4"/>
        </w:numPr>
        <w:rPr>
          <w:sz w:val="24"/>
          <w:szCs w:val="24"/>
        </w:rPr>
      </w:pPr>
      <w:r w:rsidRPr="00422CE9">
        <w:rPr>
          <w:b/>
          <w:sz w:val="24"/>
          <w:szCs w:val="24"/>
        </w:rPr>
        <w:lastRenderedPageBreak/>
        <w:t>Prosjektering</w:t>
      </w:r>
      <w:r w:rsidR="003B0317" w:rsidRPr="00422CE9">
        <w:rPr>
          <w:sz w:val="24"/>
          <w:szCs w:val="24"/>
        </w:rPr>
        <w:t>, detaljprosjektering av byggeprosjektene. Kan gjennomføres både før og etter anbudskonkurranse alt etter entrepriseform</w:t>
      </w:r>
    </w:p>
    <w:p w:rsidR="003B0317" w:rsidRPr="00422CE9" w:rsidRDefault="00175A45" w:rsidP="00175A45">
      <w:pPr>
        <w:pStyle w:val="Listeavsnitt"/>
        <w:numPr>
          <w:ilvl w:val="0"/>
          <w:numId w:val="4"/>
        </w:numPr>
        <w:rPr>
          <w:sz w:val="24"/>
          <w:szCs w:val="24"/>
        </w:rPr>
      </w:pPr>
      <w:r w:rsidRPr="00422CE9">
        <w:rPr>
          <w:b/>
          <w:sz w:val="24"/>
          <w:szCs w:val="24"/>
        </w:rPr>
        <w:t>Anbudskonkurranse</w:t>
      </w:r>
      <w:r w:rsidR="003B0317" w:rsidRPr="00422CE9">
        <w:rPr>
          <w:b/>
          <w:sz w:val="24"/>
          <w:szCs w:val="24"/>
        </w:rPr>
        <w:t>,</w:t>
      </w:r>
      <w:r w:rsidR="003B0317" w:rsidRPr="00422CE9">
        <w:rPr>
          <w:sz w:val="24"/>
          <w:szCs w:val="24"/>
        </w:rPr>
        <w:t xml:space="preserve"> utlysing av konkurranse for byggeprosjektet på </w:t>
      </w:r>
      <w:proofErr w:type="spellStart"/>
      <w:r w:rsidR="003B0317" w:rsidRPr="00422CE9">
        <w:rPr>
          <w:sz w:val="24"/>
          <w:szCs w:val="24"/>
        </w:rPr>
        <w:t>Doffin</w:t>
      </w:r>
      <w:proofErr w:type="spellEnd"/>
      <w:r w:rsidR="003B0317" w:rsidRPr="00422CE9">
        <w:rPr>
          <w:sz w:val="24"/>
          <w:szCs w:val="24"/>
        </w:rPr>
        <w:t>/TED, inkl. evalueringsprosessen fram til kontraktsinngåelse</w:t>
      </w:r>
    </w:p>
    <w:p w:rsidR="00175A45" w:rsidRPr="00422CE9" w:rsidRDefault="003B0317" w:rsidP="00175A45">
      <w:pPr>
        <w:pStyle w:val="Listeavsnitt"/>
        <w:numPr>
          <w:ilvl w:val="0"/>
          <w:numId w:val="4"/>
        </w:numPr>
        <w:rPr>
          <w:sz w:val="24"/>
          <w:szCs w:val="24"/>
        </w:rPr>
      </w:pPr>
      <w:r w:rsidRPr="00422CE9">
        <w:rPr>
          <w:b/>
          <w:sz w:val="24"/>
          <w:szCs w:val="24"/>
        </w:rPr>
        <w:t>B</w:t>
      </w:r>
      <w:r w:rsidR="00175A45" w:rsidRPr="00422CE9">
        <w:rPr>
          <w:b/>
          <w:sz w:val="24"/>
          <w:szCs w:val="24"/>
        </w:rPr>
        <w:t>yggefase</w:t>
      </w:r>
      <w:r w:rsidRPr="00422CE9">
        <w:rPr>
          <w:b/>
          <w:sz w:val="24"/>
          <w:szCs w:val="24"/>
        </w:rPr>
        <w:t>,</w:t>
      </w:r>
      <w:r w:rsidRPr="00422CE9">
        <w:rPr>
          <w:sz w:val="24"/>
          <w:szCs w:val="24"/>
        </w:rPr>
        <w:t xml:space="preserve"> entreprenør er i gang med bygging</w:t>
      </w:r>
    </w:p>
    <w:p w:rsidR="00F37E7E" w:rsidRPr="00422CE9" w:rsidRDefault="00F37E7E" w:rsidP="00F37E7E">
      <w:pPr>
        <w:pStyle w:val="Listeavsnitt"/>
        <w:numPr>
          <w:ilvl w:val="0"/>
          <w:numId w:val="4"/>
        </w:numPr>
        <w:spacing w:after="0" w:line="240" w:lineRule="auto"/>
        <w:rPr>
          <w:sz w:val="24"/>
          <w:szCs w:val="24"/>
        </w:rPr>
      </w:pPr>
      <w:r w:rsidRPr="00422CE9">
        <w:rPr>
          <w:b/>
          <w:sz w:val="24"/>
          <w:szCs w:val="24"/>
        </w:rPr>
        <w:t>Garantifase</w:t>
      </w:r>
      <w:r w:rsidRPr="00422CE9">
        <w:rPr>
          <w:sz w:val="24"/>
          <w:szCs w:val="24"/>
        </w:rPr>
        <w:t>, dvs. etter overtakelse før sluttbehandling av byggeregnskap</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Avvik i forhold til fremdrift og/eller økonomi er markert med gult eller rødt</w:t>
      </w:r>
      <w:r w:rsidR="003B0317" w:rsidRPr="00422CE9">
        <w:rPr>
          <w:sz w:val="24"/>
          <w:szCs w:val="24"/>
        </w:rPr>
        <w:t xml:space="preserve"> i vedlegg 1</w:t>
      </w:r>
      <w:r w:rsidRPr="00422CE9">
        <w:rPr>
          <w:sz w:val="24"/>
          <w:szCs w:val="24"/>
        </w:rPr>
        <w:t xml:space="preserve">. </w:t>
      </w:r>
      <w:r w:rsidR="003B0317" w:rsidRPr="00422CE9">
        <w:rPr>
          <w:sz w:val="24"/>
          <w:szCs w:val="24"/>
        </w:rPr>
        <w:t>Prosjekter</w:t>
      </w:r>
      <w:r w:rsidRPr="00422CE9">
        <w:rPr>
          <w:sz w:val="24"/>
          <w:szCs w:val="24"/>
        </w:rPr>
        <w:t xml:space="preserve"> som er markert med gult har usikkerhet knyttet til seg, mens de som er røde er identifiserte avvik ih</w:t>
      </w:r>
      <w:r w:rsidR="00D123CD" w:rsidRPr="00422CE9">
        <w:rPr>
          <w:sz w:val="24"/>
          <w:szCs w:val="24"/>
        </w:rPr>
        <w:t>t.</w:t>
      </w:r>
      <w:r w:rsidRPr="00422CE9">
        <w:rPr>
          <w:sz w:val="24"/>
          <w:szCs w:val="24"/>
        </w:rPr>
        <w:t xml:space="preserve"> plan.</w:t>
      </w:r>
    </w:p>
    <w:p w:rsidR="00831FB7" w:rsidRPr="00422CE9" w:rsidRDefault="00831FB7" w:rsidP="00F37E7E">
      <w:pPr>
        <w:rPr>
          <w:b/>
          <w:sz w:val="24"/>
          <w:szCs w:val="24"/>
          <w:u w:val="single"/>
        </w:rPr>
      </w:pPr>
      <w:r w:rsidRPr="00422CE9">
        <w:rPr>
          <w:b/>
          <w:sz w:val="24"/>
          <w:szCs w:val="24"/>
          <w:u w:val="single"/>
        </w:rPr>
        <w:t>Generelt:</w:t>
      </w:r>
    </w:p>
    <w:p w:rsidR="007A4E37" w:rsidRDefault="007A4E37" w:rsidP="007E13DA">
      <w:pPr>
        <w:rPr>
          <w:sz w:val="24"/>
          <w:szCs w:val="24"/>
        </w:rPr>
      </w:pPr>
      <w:r w:rsidRPr="00422CE9">
        <w:rPr>
          <w:sz w:val="24"/>
          <w:szCs w:val="24"/>
        </w:rPr>
        <w:t xml:space="preserve">Status i prosjekt </w:t>
      </w:r>
      <w:r w:rsidR="00E93D28">
        <w:rPr>
          <w:sz w:val="24"/>
          <w:szCs w:val="24"/>
        </w:rPr>
        <w:t xml:space="preserve">nytt rådhus og prosjekt </w:t>
      </w:r>
      <w:r w:rsidRPr="00422CE9">
        <w:rPr>
          <w:sz w:val="24"/>
          <w:szCs w:val="24"/>
        </w:rPr>
        <w:t xml:space="preserve">ny </w:t>
      </w:r>
      <w:proofErr w:type="spellStart"/>
      <w:r w:rsidRPr="00422CE9">
        <w:rPr>
          <w:sz w:val="24"/>
          <w:szCs w:val="24"/>
        </w:rPr>
        <w:t>hovedbrannstasjon</w:t>
      </w:r>
      <w:proofErr w:type="spellEnd"/>
      <w:r w:rsidRPr="00422CE9">
        <w:rPr>
          <w:sz w:val="24"/>
          <w:szCs w:val="24"/>
        </w:rPr>
        <w:t xml:space="preserve"> med legevakt, øyeblikkelig hjelp og ambulansesentral </w:t>
      </w:r>
      <w:r w:rsidR="004F575B">
        <w:rPr>
          <w:sz w:val="24"/>
          <w:szCs w:val="24"/>
        </w:rPr>
        <w:t>samt tiltakspakke «</w:t>
      </w:r>
      <w:r w:rsidR="00B20579">
        <w:rPr>
          <w:sz w:val="24"/>
          <w:szCs w:val="24"/>
        </w:rPr>
        <w:t>T</w:t>
      </w:r>
      <w:r w:rsidR="004F575B">
        <w:rPr>
          <w:sz w:val="24"/>
          <w:szCs w:val="24"/>
        </w:rPr>
        <w:t xml:space="preserve">ilskudd til rehabilitering og vedlikehold i kommuner» </w:t>
      </w:r>
      <w:r w:rsidR="00440B1C">
        <w:rPr>
          <w:sz w:val="24"/>
          <w:szCs w:val="24"/>
        </w:rPr>
        <w:t>l</w:t>
      </w:r>
      <w:r w:rsidRPr="00422CE9">
        <w:rPr>
          <w:sz w:val="24"/>
          <w:szCs w:val="24"/>
        </w:rPr>
        <w:t>egges fram i egne saker</w:t>
      </w:r>
      <w:r w:rsidR="00724239" w:rsidRPr="00422CE9">
        <w:rPr>
          <w:sz w:val="24"/>
          <w:szCs w:val="24"/>
        </w:rPr>
        <w:t xml:space="preserve"> der status på framdrift og økonomi omtales</w:t>
      </w:r>
      <w:r w:rsidRPr="00422CE9">
        <w:rPr>
          <w:sz w:val="24"/>
          <w:szCs w:val="24"/>
        </w:rPr>
        <w:t xml:space="preserve">. </w:t>
      </w:r>
    </w:p>
    <w:p w:rsidR="00AE4036" w:rsidRPr="00422CE9" w:rsidRDefault="00AE4036" w:rsidP="007E13DA">
      <w:pPr>
        <w:rPr>
          <w:sz w:val="24"/>
          <w:szCs w:val="24"/>
        </w:rPr>
      </w:pPr>
      <w:r>
        <w:rPr>
          <w:sz w:val="24"/>
          <w:szCs w:val="24"/>
        </w:rPr>
        <w:t xml:space="preserve">SEKF </w:t>
      </w:r>
      <w:r w:rsidR="000303A9">
        <w:rPr>
          <w:sz w:val="24"/>
          <w:szCs w:val="24"/>
        </w:rPr>
        <w:t xml:space="preserve">har </w:t>
      </w:r>
      <w:r>
        <w:rPr>
          <w:sz w:val="24"/>
          <w:szCs w:val="24"/>
        </w:rPr>
        <w:t>gjennomfør</w:t>
      </w:r>
      <w:r w:rsidR="000303A9">
        <w:rPr>
          <w:sz w:val="24"/>
          <w:szCs w:val="24"/>
        </w:rPr>
        <w:t>t</w:t>
      </w:r>
      <w:r>
        <w:rPr>
          <w:sz w:val="24"/>
          <w:szCs w:val="24"/>
        </w:rPr>
        <w:t xml:space="preserve"> </w:t>
      </w:r>
      <w:r w:rsidR="000303A9">
        <w:rPr>
          <w:sz w:val="24"/>
          <w:szCs w:val="24"/>
        </w:rPr>
        <w:t xml:space="preserve">alle planlagte </w:t>
      </w:r>
      <w:r>
        <w:rPr>
          <w:sz w:val="24"/>
          <w:szCs w:val="24"/>
        </w:rPr>
        <w:t xml:space="preserve">kontroller fordelt på byggeplasskontroller og tjenestekpontraktkontroller. </w:t>
      </w:r>
      <w:r w:rsidR="000303A9">
        <w:rPr>
          <w:sz w:val="24"/>
          <w:szCs w:val="24"/>
        </w:rPr>
        <w:t xml:space="preserve">Endelig rapport for kontrollarbeid 2016 legges fram for styret i januar 2017. </w:t>
      </w:r>
    </w:p>
    <w:p w:rsidR="00D11FAF" w:rsidRDefault="00D11FAF" w:rsidP="00D11FAF">
      <w:pPr>
        <w:rPr>
          <w:sz w:val="24"/>
          <w:szCs w:val="24"/>
        </w:rPr>
      </w:pPr>
      <w:r>
        <w:rPr>
          <w:sz w:val="24"/>
          <w:szCs w:val="24"/>
        </w:rPr>
        <w:t xml:space="preserve">Det avlegges </w:t>
      </w:r>
      <w:r w:rsidR="00FC7A4C">
        <w:rPr>
          <w:sz w:val="24"/>
          <w:szCs w:val="24"/>
        </w:rPr>
        <w:t>3</w:t>
      </w:r>
      <w:r>
        <w:rPr>
          <w:sz w:val="24"/>
          <w:szCs w:val="24"/>
        </w:rPr>
        <w:t xml:space="preserve"> byggeregnskap</w:t>
      </w:r>
      <w:r w:rsidR="00FC7A4C">
        <w:rPr>
          <w:sz w:val="24"/>
          <w:szCs w:val="24"/>
        </w:rPr>
        <w:t xml:space="preserve"> med et samlet </w:t>
      </w:r>
      <w:proofErr w:type="spellStart"/>
      <w:r w:rsidR="00FC7A4C">
        <w:rPr>
          <w:sz w:val="24"/>
          <w:szCs w:val="24"/>
        </w:rPr>
        <w:t>mindreforbruk</w:t>
      </w:r>
      <w:proofErr w:type="spellEnd"/>
      <w:r w:rsidR="00FC7A4C">
        <w:rPr>
          <w:sz w:val="24"/>
          <w:szCs w:val="24"/>
        </w:rPr>
        <w:t xml:space="preserve"> på 12,979 </w:t>
      </w:r>
      <w:proofErr w:type="spellStart"/>
      <w:r w:rsidR="00FC7A4C">
        <w:rPr>
          <w:sz w:val="24"/>
          <w:szCs w:val="24"/>
        </w:rPr>
        <w:t>mill</w:t>
      </w:r>
      <w:proofErr w:type="spellEnd"/>
      <w:r w:rsidR="00FC7A4C">
        <w:rPr>
          <w:sz w:val="24"/>
          <w:szCs w:val="24"/>
        </w:rPr>
        <w:t xml:space="preserve"> kr.</w:t>
      </w:r>
    </w:p>
    <w:tbl>
      <w:tblPr>
        <w:tblStyle w:val="Tabellrutenett"/>
        <w:tblW w:w="0" w:type="auto"/>
        <w:tblLook w:val="04A0" w:firstRow="1" w:lastRow="0" w:firstColumn="1" w:lastColumn="0" w:noHBand="0" w:noVBand="1"/>
      </w:tblPr>
      <w:tblGrid>
        <w:gridCol w:w="3256"/>
        <w:gridCol w:w="2785"/>
        <w:gridCol w:w="3021"/>
      </w:tblGrid>
      <w:tr w:rsidR="00D11FAF" w:rsidTr="00AE4036">
        <w:tc>
          <w:tcPr>
            <w:tcW w:w="3256" w:type="dxa"/>
            <w:shd w:val="clear" w:color="auto" w:fill="C2D69B" w:themeFill="accent3" w:themeFillTint="99"/>
          </w:tcPr>
          <w:p w:rsidR="00D11FAF" w:rsidRDefault="00D11FAF" w:rsidP="00D11FAF">
            <w:pPr>
              <w:rPr>
                <w:sz w:val="24"/>
                <w:szCs w:val="24"/>
              </w:rPr>
            </w:pPr>
            <w:r>
              <w:rPr>
                <w:sz w:val="24"/>
                <w:szCs w:val="24"/>
              </w:rPr>
              <w:t>Prosjekt</w:t>
            </w:r>
          </w:p>
        </w:tc>
        <w:tc>
          <w:tcPr>
            <w:tcW w:w="2785" w:type="dxa"/>
            <w:shd w:val="clear" w:color="auto" w:fill="C2D69B" w:themeFill="accent3" w:themeFillTint="99"/>
          </w:tcPr>
          <w:p w:rsidR="00D11FAF" w:rsidRDefault="00D11FAF" w:rsidP="00D11FAF">
            <w:pPr>
              <w:rPr>
                <w:sz w:val="24"/>
                <w:szCs w:val="24"/>
              </w:rPr>
            </w:pPr>
            <w:r>
              <w:rPr>
                <w:sz w:val="24"/>
                <w:szCs w:val="24"/>
              </w:rPr>
              <w:t>Kostnad</w:t>
            </w:r>
          </w:p>
        </w:tc>
        <w:tc>
          <w:tcPr>
            <w:tcW w:w="3021" w:type="dxa"/>
            <w:shd w:val="clear" w:color="auto" w:fill="C2D69B" w:themeFill="accent3" w:themeFillTint="99"/>
          </w:tcPr>
          <w:p w:rsidR="00D11FAF" w:rsidRDefault="00D11FAF" w:rsidP="00D11FAF">
            <w:pPr>
              <w:rPr>
                <w:sz w:val="24"/>
                <w:szCs w:val="24"/>
              </w:rPr>
            </w:pPr>
            <w:r>
              <w:rPr>
                <w:sz w:val="24"/>
                <w:szCs w:val="24"/>
              </w:rPr>
              <w:t>Mindre/</w:t>
            </w:r>
            <w:r w:rsidRPr="00D11FAF">
              <w:rPr>
                <w:color w:val="FF0000"/>
                <w:sz w:val="24"/>
                <w:szCs w:val="24"/>
              </w:rPr>
              <w:t>mer</w:t>
            </w:r>
            <w:r>
              <w:rPr>
                <w:sz w:val="24"/>
                <w:szCs w:val="24"/>
              </w:rPr>
              <w:t xml:space="preserve"> utgift</w:t>
            </w:r>
          </w:p>
        </w:tc>
      </w:tr>
      <w:tr w:rsidR="00D11FAF" w:rsidTr="00AE4036">
        <w:tc>
          <w:tcPr>
            <w:tcW w:w="3256" w:type="dxa"/>
          </w:tcPr>
          <w:p w:rsidR="00D11FAF" w:rsidRDefault="00FC7A4C" w:rsidP="00A94FE3">
            <w:pPr>
              <w:rPr>
                <w:sz w:val="24"/>
                <w:szCs w:val="24"/>
              </w:rPr>
            </w:pPr>
            <w:r>
              <w:rPr>
                <w:sz w:val="24"/>
                <w:szCs w:val="24"/>
              </w:rPr>
              <w:t xml:space="preserve">30001 og 4231499SK – </w:t>
            </w:r>
            <w:proofErr w:type="spellStart"/>
            <w:r>
              <w:rPr>
                <w:sz w:val="24"/>
                <w:szCs w:val="24"/>
              </w:rPr>
              <w:t>Bogafjell</w:t>
            </w:r>
            <w:proofErr w:type="spellEnd"/>
            <w:r>
              <w:rPr>
                <w:sz w:val="24"/>
                <w:szCs w:val="24"/>
              </w:rPr>
              <w:t xml:space="preserve"> skole, tilpasning til ren barneskole</w:t>
            </w:r>
          </w:p>
        </w:tc>
        <w:tc>
          <w:tcPr>
            <w:tcW w:w="2785" w:type="dxa"/>
          </w:tcPr>
          <w:p w:rsidR="00D11FAF" w:rsidRDefault="00FC7A4C" w:rsidP="00A94FE3">
            <w:pPr>
              <w:jc w:val="right"/>
              <w:rPr>
                <w:sz w:val="24"/>
                <w:szCs w:val="24"/>
              </w:rPr>
            </w:pPr>
            <w:r>
              <w:rPr>
                <w:sz w:val="24"/>
                <w:szCs w:val="24"/>
              </w:rPr>
              <w:t xml:space="preserve">15,125 </w:t>
            </w:r>
            <w:proofErr w:type="spellStart"/>
            <w:r>
              <w:rPr>
                <w:sz w:val="24"/>
                <w:szCs w:val="24"/>
              </w:rPr>
              <w:t>mill</w:t>
            </w:r>
            <w:proofErr w:type="spellEnd"/>
            <w:r>
              <w:rPr>
                <w:sz w:val="24"/>
                <w:szCs w:val="24"/>
              </w:rPr>
              <w:t xml:space="preserve"> kr</w:t>
            </w:r>
          </w:p>
        </w:tc>
        <w:tc>
          <w:tcPr>
            <w:tcW w:w="3021" w:type="dxa"/>
          </w:tcPr>
          <w:p w:rsidR="00D11FAF" w:rsidRPr="00FC7A4C" w:rsidRDefault="00FC7A4C" w:rsidP="00FC7A4C">
            <w:pPr>
              <w:pStyle w:val="Listeavsnitt"/>
              <w:jc w:val="right"/>
              <w:rPr>
                <w:sz w:val="24"/>
                <w:szCs w:val="24"/>
              </w:rPr>
            </w:pPr>
            <w:r>
              <w:rPr>
                <w:sz w:val="24"/>
                <w:szCs w:val="24"/>
              </w:rPr>
              <w:t>-3 875 000 kr</w:t>
            </w:r>
          </w:p>
        </w:tc>
      </w:tr>
      <w:tr w:rsidR="007950A4" w:rsidTr="00AE4036">
        <w:tc>
          <w:tcPr>
            <w:tcW w:w="3256" w:type="dxa"/>
          </w:tcPr>
          <w:p w:rsidR="007950A4" w:rsidRPr="007950A4" w:rsidRDefault="00FC7A4C" w:rsidP="006C33C8">
            <w:pPr>
              <w:pStyle w:val="Default"/>
              <w:rPr>
                <w:rFonts w:asciiTheme="minorHAnsi" w:hAnsiTheme="minorHAnsi"/>
                <w:bCs/>
              </w:rPr>
            </w:pPr>
            <w:r>
              <w:rPr>
                <w:rFonts w:asciiTheme="minorHAnsi" w:hAnsiTheme="minorHAnsi"/>
                <w:bCs/>
              </w:rPr>
              <w:t xml:space="preserve">4305901SK – </w:t>
            </w:r>
            <w:proofErr w:type="spellStart"/>
            <w:r>
              <w:rPr>
                <w:rFonts w:asciiTheme="minorHAnsi" w:hAnsiTheme="minorHAnsi"/>
                <w:bCs/>
              </w:rPr>
              <w:t>Sandvedhaugen</w:t>
            </w:r>
            <w:proofErr w:type="spellEnd"/>
            <w:r>
              <w:rPr>
                <w:rFonts w:asciiTheme="minorHAnsi" w:hAnsiTheme="minorHAnsi"/>
                <w:bCs/>
              </w:rPr>
              <w:t xml:space="preserve"> barnehage, regulering og uteområde</w:t>
            </w:r>
          </w:p>
        </w:tc>
        <w:tc>
          <w:tcPr>
            <w:tcW w:w="2785" w:type="dxa"/>
          </w:tcPr>
          <w:p w:rsidR="007950A4" w:rsidRDefault="00FC7A4C" w:rsidP="00A94FE3">
            <w:pPr>
              <w:jc w:val="right"/>
              <w:rPr>
                <w:sz w:val="24"/>
                <w:szCs w:val="24"/>
              </w:rPr>
            </w:pPr>
            <w:r>
              <w:rPr>
                <w:sz w:val="24"/>
                <w:szCs w:val="24"/>
              </w:rPr>
              <w:t xml:space="preserve">2,799 </w:t>
            </w:r>
            <w:proofErr w:type="spellStart"/>
            <w:r>
              <w:rPr>
                <w:sz w:val="24"/>
                <w:szCs w:val="24"/>
              </w:rPr>
              <w:t>mill</w:t>
            </w:r>
            <w:proofErr w:type="spellEnd"/>
            <w:r>
              <w:rPr>
                <w:sz w:val="24"/>
                <w:szCs w:val="24"/>
              </w:rPr>
              <w:t xml:space="preserve"> kr</w:t>
            </w:r>
          </w:p>
        </w:tc>
        <w:tc>
          <w:tcPr>
            <w:tcW w:w="3021" w:type="dxa"/>
          </w:tcPr>
          <w:p w:rsidR="007950A4" w:rsidRPr="00FC7A4C" w:rsidRDefault="00FC7A4C" w:rsidP="00FC7A4C">
            <w:pPr>
              <w:pStyle w:val="Listeavsnitt"/>
              <w:jc w:val="right"/>
              <w:rPr>
                <w:sz w:val="24"/>
                <w:szCs w:val="24"/>
              </w:rPr>
            </w:pPr>
            <w:r>
              <w:rPr>
                <w:sz w:val="24"/>
                <w:szCs w:val="24"/>
              </w:rPr>
              <w:t>-51 000 kr</w:t>
            </w:r>
          </w:p>
        </w:tc>
      </w:tr>
      <w:tr w:rsidR="007950A4" w:rsidTr="00AE4036">
        <w:tc>
          <w:tcPr>
            <w:tcW w:w="3256" w:type="dxa"/>
          </w:tcPr>
          <w:p w:rsidR="007950A4" w:rsidRDefault="00FC7A4C" w:rsidP="00FC7A4C">
            <w:pPr>
              <w:pStyle w:val="Default"/>
              <w:rPr>
                <w:rFonts w:asciiTheme="minorHAnsi" w:hAnsiTheme="minorHAnsi"/>
                <w:bCs/>
              </w:rPr>
            </w:pPr>
            <w:r w:rsidRPr="00FC7A4C">
              <w:rPr>
                <w:rFonts w:asciiTheme="minorHAnsi" w:hAnsiTheme="minorHAnsi"/>
                <w:bCs/>
              </w:rPr>
              <w:t>26001 og 4415499SK– Riska BOAS</w:t>
            </w:r>
          </w:p>
        </w:tc>
        <w:tc>
          <w:tcPr>
            <w:tcW w:w="2785" w:type="dxa"/>
          </w:tcPr>
          <w:p w:rsidR="007950A4" w:rsidRDefault="00FC7A4C" w:rsidP="00A94FE3">
            <w:pPr>
              <w:jc w:val="right"/>
              <w:rPr>
                <w:sz w:val="24"/>
                <w:szCs w:val="24"/>
              </w:rPr>
            </w:pPr>
            <w:r>
              <w:rPr>
                <w:sz w:val="24"/>
                <w:szCs w:val="24"/>
              </w:rPr>
              <w:t xml:space="preserve">101,197 </w:t>
            </w:r>
            <w:proofErr w:type="spellStart"/>
            <w:r>
              <w:rPr>
                <w:sz w:val="24"/>
                <w:szCs w:val="24"/>
              </w:rPr>
              <w:t>mill</w:t>
            </w:r>
            <w:proofErr w:type="spellEnd"/>
            <w:r>
              <w:rPr>
                <w:sz w:val="24"/>
                <w:szCs w:val="24"/>
              </w:rPr>
              <w:t xml:space="preserve"> kr</w:t>
            </w:r>
          </w:p>
        </w:tc>
        <w:tc>
          <w:tcPr>
            <w:tcW w:w="3021" w:type="dxa"/>
          </w:tcPr>
          <w:p w:rsidR="007950A4" w:rsidRDefault="00FC7A4C" w:rsidP="00A94FE3">
            <w:pPr>
              <w:jc w:val="right"/>
              <w:rPr>
                <w:sz w:val="24"/>
                <w:szCs w:val="24"/>
              </w:rPr>
            </w:pPr>
            <w:r>
              <w:rPr>
                <w:sz w:val="24"/>
                <w:szCs w:val="24"/>
              </w:rPr>
              <w:t>-9 053 000 kr</w:t>
            </w:r>
          </w:p>
        </w:tc>
      </w:tr>
      <w:tr w:rsidR="00FC7A4C" w:rsidTr="00FC7A4C">
        <w:tc>
          <w:tcPr>
            <w:tcW w:w="3256" w:type="dxa"/>
            <w:shd w:val="clear" w:color="auto" w:fill="D6E3BC" w:themeFill="accent3" w:themeFillTint="66"/>
          </w:tcPr>
          <w:p w:rsidR="00FC7A4C" w:rsidRPr="00FC7A4C" w:rsidRDefault="00FC7A4C" w:rsidP="00FC7A4C">
            <w:pPr>
              <w:pStyle w:val="Default"/>
              <w:rPr>
                <w:rFonts w:asciiTheme="minorHAnsi" w:hAnsiTheme="minorHAnsi"/>
                <w:bCs/>
              </w:rPr>
            </w:pPr>
            <w:r>
              <w:rPr>
                <w:rFonts w:asciiTheme="minorHAnsi" w:hAnsiTheme="minorHAnsi"/>
                <w:bCs/>
              </w:rPr>
              <w:t>Totalt</w:t>
            </w:r>
          </w:p>
        </w:tc>
        <w:tc>
          <w:tcPr>
            <w:tcW w:w="2785" w:type="dxa"/>
            <w:shd w:val="clear" w:color="auto" w:fill="D6E3BC" w:themeFill="accent3" w:themeFillTint="66"/>
          </w:tcPr>
          <w:p w:rsidR="00FC7A4C" w:rsidRDefault="00FC7A4C" w:rsidP="00A94FE3">
            <w:pPr>
              <w:jc w:val="right"/>
              <w:rPr>
                <w:sz w:val="24"/>
                <w:szCs w:val="24"/>
              </w:rPr>
            </w:pPr>
            <w:r>
              <w:rPr>
                <w:sz w:val="24"/>
                <w:szCs w:val="24"/>
              </w:rPr>
              <w:t xml:space="preserve">119,121 </w:t>
            </w:r>
            <w:proofErr w:type="spellStart"/>
            <w:r>
              <w:rPr>
                <w:sz w:val="24"/>
                <w:szCs w:val="24"/>
              </w:rPr>
              <w:t>mill</w:t>
            </w:r>
            <w:proofErr w:type="spellEnd"/>
            <w:r>
              <w:rPr>
                <w:sz w:val="24"/>
                <w:szCs w:val="24"/>
              </w:rPr>
              <w:t xml:space="preserve"> kr</w:t>
            </w:r>
          </w:p>
        </w:tc>
        <w:tc>
          <w:tcPr>
            <w:tcW w:w="3021" w:type="dxa"/>
            <w:shd w:val="clear" w:color="auto" w:fill="D6E3BC" w:themeFill="accent3" w:themeFillTint="66"/>
          </w:tcPr>
          <w:p w:rsidR="00FC7A4C" w:rsidRDefault="00FC7A4C" w:rsidP="00A94FE3">
            <w:pPr>
              <w:jc w:val="right"/>
              <w:rPr>
                <w:sz w:val="24"/>
                <w:szCs w:val="24"/>
              </w:rPr>
            </w:pPr>
            <w:r>
              <w:rPr>
                <w:sz w:val="24"/>
                <w:szCs w:val="24"/>
              </w:rPr>
              <w:t>-12 979 000 kr</w:t>
            </w:r>
          </w:p>
        </w:tc>
      </w:tr>
    </w:tbl>
    <w:p w:rsidR="00D11FAF" w:rsidRDefault="00D11FAF" w:rsidP="00D11FAF">
      <w:pPr>
        <w:rPr>
          <w:sz w:val="24"/>
          <w:szCs w:val="24"/>
        </w:rPr>
      </w:pPr>
    </w:p>
    <w:p w:rsidR="00F37E7E" w:rsidRDefault="00F37E7E" w:rsidP="00F37E7E">
      <w:pPr>
        <w:rPr>
          <w:b/>
          <w:sz w:val="28"/>
          <w:szCs w:val="28"/>
          <w:u w:val="single"/>
        </w:rPr>
      </w:pPr>
      <w:r w:rsidRPr="00B14117">
        <w:rPr>
          <w:b/>
          <w:sz w:val="28"/>
          <w:szCs w:val="28"/>
          <w:u w:val="single"/>
        </w:rPr>
        <w:t xml:space="preserve">Status pr. </w:t>
      </w:r>
      <w:r w:rsidR="00FC7A4C">
        <w:rPr>
          <w:b/>
          <w:sz w:val="28"/>
          <w:szCs w:val="28"/>
          <w:u w:val="single"/>
        </w:rPr>
        <w:t>desember</w:t>
      </w:r>
      <w:r w:rsidR="006578B7">
        <w:rPr>
          <w:b/>
          <w:sz w:val="28"/>
          <w:szCs w:val="28"/>
          <w:u w:val="single"/>
        </w:rPr>
        <w:t xml:space="preserve"> 2016</w:t>
      </w:r>
      <w:r w:rsidRPr="00B14117">
        <w:rPr>
          <w:b/>
          <w:sz w:val="28"/>
          <w:szCs w:val="28"/>
          <w:u w:val="single"/>
        </w:rPr>
        <w:t>:</w:t>
      </w:r>
    </w:p>
    <w:p w:rsidR="00F37E7E" w:rsidRPr="00422CE9" w:rsidRDefault="00F37E7E" w:rsidP="00F37E7E">
      <w:pPr>
        <w:rPr>
          <w:sz w:val="24"/>
          <w:szCs w:val="24"/>
        </w:rPr>
      </w:pPr>
      <w:r w:rsidRPr="00422CE9">
        <w:rPr>
          <w:sz w:val="24"/>
          <w:szCs w:val="24"/>
        </w:rPr>
        <w:t>Vedr</w:t>
      </w:r>
      <w:r w:rsidR="00724239" w:rsidRPr="00422CE9">
        <w:rPr>
          <w:sz w:val="24"/>
          <w:szCs w:val="24"/>
        </w:rPr>
        <w:t>ørende</w:t>
      </w:r>
      <w:r w:rsidRPr="00422CE9">
        <w:rPr>
          <w:sz w:val="24"/>
          <w:szCs w:val="24"/>
        </w:rPr>
        <w:t xml:space="preserve"> prosjekter som er i rute mht</w:t>
      </w:r>
      <w:r w:rsidR="00D123CD" w:rsidRPr="00422CE9">
        <w:rPr>
          <w:sz w:val="24"/>
          <w:szCs w:val="24"/>
        </w:rPr>
        <w:t>.</w:t>
      </w:r>
      <w:r w:rsidR="00C15BE2" w:rsidRPr="00422CE9">
        <w:rPr>
          <w:sz w:val="24"/>
          <w:szCs w:val="24"/>
        </w:rPr>
        <w:t xml:space="preserve"> fremdrift, innhold og </w:t>
      </w:r>
      <w:r w:rsidRPr="00422CE9">
        <w:rPr>
          <w:sz w:val="24"/>
          <w:szCs w:val="24"/>
        </w:rPr>
        <w:t>økonomi, se vedlagte oversikt hvor disse er markert grønt</w:t>
      </w:r>
      <w:r w:rsidR="00C15BE2" w:rsidRPr="00422CE9">
        <w:rPr>
          <w:sz w:val="24"/>
          <w:szCs w:val="24"/>
        </w:rPr>
        <w:t xml:space="preserve">. </w:t>
      </w:r>
      <w:r w:rsidR="003A01DA" w:rsidRPr="00422CE9">
        <w:rPr>
          <w:sz w:val="24"/>
          <w:szCs w:val="24"/>
        </w:rPr>
        <w:t xml:space="preserve">Disse prosjektene blir ikke omtalt i rapporten under. </w:t>
      </w:r>
      <w:r w:rsidR="00C15BE2" w:rsidRPr="00422CE9">
        <w:rPr>
          <w:sz w:val="24"/>
          <w:szCs w:val="24"/>
        </w:rPr>
        <w:t xml:space="preserve">Prosjekter som det er rapportert avvik </w:t>
      </w:r>
      <w:r w:rsidR="00606BD8" w:rsidRPr="00422CE9">
        <w:rPr>
          <w:sz w:val="24"/>
          <w:szCs w:val="24"/>
        </w:rPr>
        <w:t xml:space="preserve">i </w:t>
      </w:r>
      <w:r w:rsidR="00C15BE2" w:rsidRPr="00422CE9">
        <w:rPr>
          <w:sz w:val="24"/>
          <w:szCs w:val="24"/>
        </w:rPr>
        <w:t xml:space="preserve">tidligere </w:t>
      </w:r>
      <w:r w:rsidR="00F91C9A" w:rsidRPr="00422CE9">
        <w:rPr>
          <w:sz w:val="24"/>
          <w:szCs w:val="24"/>
        </w:rPr>
        <w:t>er</w:t>
      </w:r>
      <w:r w:rsidR="00C15BE2" w:rsidRPr="00422CE9">
        <w:rPr>
          <w:sz w:val="24"/>
          <w:szCs w:val="24"/>
        </w:rPr>
        <w:t xml:space="preserve"> ikke omtalt</w:t>
      </w:r>
      <w:r w:rsidR="00F91C9A" w:rsidRPr="00422CE9">
        <w:rPr>
          <w:sz w:val="24"/>
          <w:szCs w:val="24"/>
        </w:rPr>
        <w:t xml:space="preserve"> i denne rapporten dersom det ikke </w:t>
      </w:r>
      <w:r w:rsidR="00C15BE2" w:rsidRPr="00422CE9">
        <w:rPr>
          <w:sz w:val="24"/>
          <w:szCs w:val="24"/>
        </w:rPr>
        <w:t>foreligger informasjon</w:t>
      </w:r>
      <w:r w:rsidR="00DA350B" w:rsidRPr="00422CE9">
        <w:rPr>
          <w:sz w:val="24"/>
          <w:szCs w:val="24"/>
        </w:rPr>
        <w:t xml:space="preserve"> </w:t>
      </w:r>
      <w:r w:rsidR="00C15BE2" w:rsidRPr="00422CE9">
        <w:rPr>
          <w:sz w:val="24"/>
          <w:szCs w:val="24"/>
        </w:rPr>
        <w:t>som</w:t>
      </w:r>
      <w:r w:rsidR="00A17277" w:rsidRPr="00422CE9">
        <w:rPr>
          <w:sz w:val="24"/>
          <w:szCs w:val="24"/>
        </w:rPr>
        <w:t xml:space="preserve"> </w:t>
      </w:r>
      <w:r w:rsidR="00C15BE2" w:rsidRPr="00422CE9">
        <w:rPr>
          <w:sz w:val="24"/>
          <w:szCs w:val="24"/>
        </w:rPr>
        <w:t xml:space="preserve">en anser som vesentlig </w:t>
      </w:r>
      <w:r w:rsidR="00F91C9A" w:rsidRPr="00422CE9">
        <w:rPr>
          <w:sz w:val="24"/>
          <w:szCs w:val="24"/>
        </w:rPr>
        <w:t>for styret å kjenne til</w:t>
      </w:r>
      <w:r w:rsidR="00C15BE2" w:rsidRPr="00422CE9">
        <w:rPr>
          <w:sz w:val="24"/>
          <w:szCs w:val="24"/>
        </w:rPr>
        <w:t>.</w:t>
      </w:r>
    </w:p>
    <w:p w:rsidR="00F37E7E" w:rsidRPr="00422CE9" w:rsidRDefault="00C15BE2" w:rsidP="00F37E7E">
      <w:pPr>
        <w:rPr>
          <w:sz w:val="24"/>
          <w:szCs w:val="24"/>
        </w:rPr>
      </w:pPr>
      <w:r w:rsidRPr="00422CE9">
        <w:rPr>
          <w:sz w:val="24"/>
          <w:szCs w:val="24"/>
        </w:rPr>
        <w:t>P</w:t>
      </w:r>
      <w:r w:rsidR="00F37E7E" w:rsidRPr="00422CE9">
        <w:rPr>
          <w:sz w:val="24"/>
          <w:szCs w:val="24"/>
        </w:rPr>
        <w:t>rosjekter omtales spesielt på bakgrunn av avvik</w:t>
      </w:r>
      <w:r w:rsidRPr="00422CE9">
        <w:rPr>
          <w:sz w:val="24"/>
          <w:szCs w:val="24"/>
        </w:rPr>
        <w:t xml:space="preserve"> som er registrert siden forrige rapportering</w:t>
      </w:r>
      <w:r w:rsidR="00F37E7E" w:rsidRPr="00422CE9">
        <w:rPr>
          <w:sz w:val="24"/>
          <w:szCs w:val="24"/>
        </w:rPr>
        <w:t>:</w:t>
      </w:r>
    </w:p>
    <w:p w:rsidR="009E5F91" w:rsidRDefault="009E5F91" w:rsidP="009E5F91">
      <w:pPr>
        <w:autoSpaceDE w:val="0"/>
        <w:autoSpaceDN w:val="0"/>
        <w:adjustRightInd w:val="0"/>
        <w:spacing w:after="0" w:line="240" w:lineRule="auto"/>
        <w:rPr>
          <w:sz w:val="24"/>
          <w:szCs w:val="24"/>
        </w:rPr>
      </w:pPr>
    </w:p>
    <w:p w:rsidR="009E5F91" w:rsidRDefault="009E5F91" w:rsidP="009E5F91">
      <w:pPr>
        <w:autoSpaceDE w:val="0"/>
        <w:autoSpaceDN w:val="0"/>
        <w:adjustRightInd w:val="0"/>
        <w:spacing w:after="0" w:line="240" w:lineRule="auto"/>
        <w:rPr>
          <w:sz w:val="24"/>
          <w:szCs w:val="24"/>
        </w:rPr>
      </w:pPr>
      <w:r>
        <w:rPr>
          <w:sz w:val="24"/>
          <w:szCs w:val="24"/>
        </w:rPr>
        <w:lastRenderedPageBreak/>
        <w:t xml:space="preserve">Prosjekt 21014 – </w:t>
      </w:r>
      <w:r w:rsidRPr="00E96CBE">
        <w:rPr>
          <w:b/>
          <w:sz w:val="24"/>
          <w:szCs w:val="24"/>
        </w:rPr>
        <w:t>Rusvern på Soma, nytt hovedbygg</w:t>
      </w:r>
      <w:r>
        <w:rPr>
          <w:sz w:val="24"/>
          <w:szCs w:val="24"/>
        </w:rPr>
        <w:t xml:space="preserve"> – Avvik i framdrift, mangler IG pga av uenighet og behov for avklaring av brannvannskapasitet. Prosjektet mener brannsikkerheten er tilstrekkelig ivaretatt mens Sandnes kommune mener rørdimensjonen på off. ledning må økes på prosjektets regning. Det er etterspurt hjemmel det skal søkes dispensasjon fra uten at dette er gitt.</w:t>
      </w:r>
      <w:r w:rsidR="00821CC0">
        <w:rPr>
          <w:sz w:val="24"/>
          <w:szCs w:val="24"/>
        </w:rPr>
        <w:t xml:space="preserve"> Saken er </w:t>
      </w:r>
      <w:r w:rsidR="00570C43">
        <w:rPr>
          <w:sz w:val="24"/>
          <w:szCs w:val="24"/>
        </w:rPr>
        <w:t xml:space="preserve">oversendt </w:t>
      </w:r>
      <w:r w:rsidR="00821CC0">
        <w:rPr>
          <w:sz w:val="24"/>
          <w:szCs w:val="24"/>
        </w:rPr>
        <w:t>kommunalsjef for teknisk og</w:t>
      </w:r>
      <w:r w:rsidR="00570C43">
        <w:rPr>
          <w:sz w:val="24"/>
          <w:szCs w:val="24"/>
        </w:rPr>
        <w:t xml:space="preserve"> det er bedt om en ny vurdering av saken.</w:t>
      </w:r>
    </w:p>
    <w:p w:rsidR="009E5F91" w:rsidRDefault="009E5F91" w:rsidP="009E5F91">
      <w:pPr>
        <w:autoSpaceDE w:val="0"/>
        <w:autoSpaceDN w:val="0"/>
        <w:adjustRightInd w:val="0"/>
        <w:spacing w:after="0" w:line="240" w:lineRule="auto"/>
        <w:rPr>
          <w:sz w:val="24"/>
          <w:szCs w:val="24"/>
        </w:rPr>
      </w:pPr>
    </w:p>
    <w:p w:rsidR="009E5F91" w:rsidRDefault="009E5F91" w:rsidP="009E5F91">
      <w:pPr>
        <w:autoSpaceDE w:val="0"/>
        <w:autoSpaceDN w:val="0"/>
        <w:adjustRightInd w:val="0"/>
        <w:spacing w:after="0" w:line="240" w:lineRule="auto"/>
        <w:rPr>
          <w:sz w:val="24"/>
          <w:szCs w:val="24"/>
        </w:rPr>
      </w:pPr>
      <w:r>
        <w:rPr>
          <w:sz w:val="24"/>
          <w:szCs w:val="24"/>
        </w:rPr>
        <w:t xml:space="preserve">Prosjekt 30002 – </w:t>
      </w:r>
      <w:r w:rsidRPr="007D056C">
        <w:rPr>
          <w:b/>
          <w:sz w:val="24"/>
          <w:szCs w:val="24"/>
        </w:rPr>
        <w:t>Figgjo skole nybygg K20-</w:t>
      </w:r>
      <w:r w:rsidR="008057D3">
        <w:rPr>
          <w:b/>
          <w:sz w:val="24"/>
          <w:szCs w:val="24"/>
        </w:rPr>
        <w:t>s</w:t>
      </w:r>
      <w:r w:rsidRPr="007D056C">
        <w:rPr>
          <w:b/>
          <w:sz w:val="24"/>
          <w:szCs w:val="24"/>
        </w:rPr>
        <w:t>kole</w:t>
      </w:r>
      <w:r>
        <w:rPr>
          <w:sz w:val="24"/>
          <w:szCs w:val="24"/>
        </w:rPr>
        <w:t xml:space="preserve"> – K0 er </w:t>
      </w:r>
      <w:r w:rsidR="008057D3">
        <w:rPr>
          <w:sz w:val="24"/>
          <w:szCs w:val="24"/>
        </w:rPr>
        <w:t>behandlet og vedtatt i Bystyret 12.12.2016 i sak 150/16.</w:t>
      </w:r>
    </w:p>
    <w:p w:rsidR="001026F2" w:rsidRDefault="00CA01EA" w:rsidP="001026F2">
      <w:pPr>
        <w:autoSpaceDE w:val="0"/>
        <w:autoSpaceDN w:val="0"/>
        <w:adjustRightInd w:val="0"/>
        <w:spacing w:after="0" w:line="240" w:lineRule="auto"/>
        <w:rPr>
          <w:sz w:val="24"/>
          <w:szCs w:val="24"/>
        </w:rPr>
      </w:pPr>
      <w:r>
        <w:rPr>
          <w:sz w:val="24"/>
          <w:szCs w:val="24"/>
        </w:rPr>
        <w:t xml:space="preserve">  </w:t>
      </w:r>
    </w:p>
    <w:p w:rsidR="001026F2" w:rsidRDefault="00CA01EA" w:rsidP="001026F2">
      <w:pPr>
        <w:autoSpaceDE w:val="0"/>
        <w:autoSpaceDN w:val="0"/>
        <w:adjustRightInd w:val="0"/>
        <w:spacing w:after="0" w:line="240" w:lineRule="auto"/>
        <w:rPr>
          <w:sz w:val="24"/>
          <w:szCs w:val="24"/>
        </w:rPr>
      </w:pPr>
      <w:r>
        <w:rPr>
          <w:sz w:val="24"/>
          <w:szCs w:val="24"/>
        </w:rPr>
        <w:t xml:space="preserve">Prosjekt 60003 – </w:t>
      </w:r>
      <w:r w:rsidRPr="001026F2">
        <w:rPr>
          <w:b/>
          <w:sz w:val="24"/>
          <w:szCs w:val="24"/>
        </w:rPr>
        <w:t>Sandnes idrettspark, Giskehallen 2</w:t>
      </w:r>
      <w:r w:rsidR="00821CC0">
        <w:rPr>
          <w:sz w:val="24"/>
          <w:szCs w:val="24"/>
        </w:rPr>
        <w:t xml:space="preserve"> –Varslet kostnadsavvik ble lagt fram for styrebehandling i sak 152 – 16 og deretter oversendt rådmannen for videre behandling. Formannskapet i Sandnes kommune fikk orientering av saken i møtet 05.12.2016. Det blir gitt orientering om prosjektgjennomføringen i styremøte 20.12.2016.</w:t>
      </w:r>
    </w:p>
    <w:p w:rsidR="00570C43" w:rsidRDefault="00570C43" w:rsidP="001026F2">
      <w:pPr>
        <w:autoSpaceDE w:val="0"/>
        <w:autoSpaceDN w:val="0"/>
        <w:adjustRightInd w:val="0"/>
        <w:spacing w:after="0" w:line="240" w:lineRule="auto"/>
        <w:rPr>
          <w:sz w:val="24"/>
          <w:szCs w:val="24"/>
        </w:rPr>
      </w:pPr>
    </w:p>
    <w:p w:rsidR="00570C43" w:rsidRDefault="00570C43" w:rsidP="001026F2">
      <w:pPr>
        <w:autoSpaceDE w:val="0"/>
        <w:autoSpaceDN w:val="0"/>
        <w:adjustRightInd w:val="0"/>
        <w:spacing w:after="0" w:line="240" w:lineRule="auto"/>
        <w:rPr>
          <w:sz w:val="24"/>
          <w:szCs w:val="24"/>
        </w:rPr>
      </w:pPr>
      <w:r>
        <w:rPr>
          <w:sz w:val="24"/>
          <w:szCs w:val="24"/>
        </w:rPr>
        <w:t xml:space="preserve">Prosjekt 60008 – </w:t>
      </w:r>
      <w:r w:rsidRPr="00617E5D">
        <w:rPr>
          <w:b/>
          <w:sz w:val="24"/>
          <w:szCs w:val="24"/>
        </w:rPr>
        <w:t>Iglemyr svømme- og idrettshall</w:t>
      </w:r>
      <w:r>
        <w:rPr>
          <w:sz w:val="24"/>
          <w:szCs w:val="24"/>
        </w:rPr>
        <w:t xml:space="preserve"> – Usikkerhet i framdrift. Fylkesmannen har innsigelse til reguleringsplan. Innsigelsen er knyttet til kirketomtplassering. Til det foreligger avklaringer er en usikker på om dette vil medføre framdriftskonsekvenser for prosjektet.</w:t>
      </w:r>
    </w:p>
    <w:p w:rsidR="00570C43" w:rsidRDefault="00570C43" w:rsidP="001026F2">
      <w:pPr>
        <w:autoSpaceDE w:val="0"/>
        <w:autoSpaceDN w:val="0"/>
        <w:adjustRightInd w:val="0"/>
        <w:spacing w:after="0" w:line="240" w:lineRule="auto"/>
        <w:rPr>
          <w:sz w:val="24"/>
          <w:szCs w:val="24"/>
        </w:rPr>
      </w:pPr>
    </w:p>
    <w:p w:rsidR="00570C43" w:rsidRDefault="00297FDC" w:rsidP="001026F2">
      <w:pPr>
        <w:autoSpaceDE w:val="0"/>
        <w:autoSpaceDN w:val="0"/>
        <w:adjustRightInd w:val="0"/>
        <w:spacing w:after="0" w:line="240" w:lineRule="auto"/>
        <w:rPr>
          <w:sz w:val="24"/>
          <w:szCs w:val="24"/>
        </w:rPr>
      </w:pPr>
      <w:r>
        <w:rPr>
          <w:sz w:val="24"/>
          <w:szCs w:val="24"/>
        </w:rPr>
        <w:t>Prosjekt 10006</w:t>
      </w:r>
      <w:r w:rsidR="00570C43">
        <w:rPr>
          <w:sz w:val="24"/>
          <w:szCs w:val="24"/>
        </w:rPr>
        <w:t xml:space="preserve"> – </w:t>
      </w:r>
      <w:r w:rsidR="00570C43" w:rsidRPr="00617E5D">
        <w:rPr>
          <w:b/>
          <w:sz w:val="24"/>
          <w:szCs w:val="24"/>
        </w:rPr>
        <w:t xml:space="preserve">Nytt </w:t>
      </w:r>
      <w:r w:rsidRPr="00617E5D">
        <w:rPr>
          <w:b/>
          <w:sz w:val="24"/>
          <w:szCs w:val="24"/>
        </w:rPr>
        <w:t>rådhus,</w:t>
      </w:r>
      <w:r w:rsidR="00570C43" w:rsidRPr="00617E5D">
        <w:rPr>
          <w:b/>
          <w:sz w:val="24"/>
          <w:szCs w:val="24"/>
        </w:rPr>
        <w:t xml:space="preserve"> detaljregulering Havneparken</w:t>
      </w:r>
      <w:r w:rsidR="00570C43">
        <w:rPr>
          <w:sz w:val="24"/>
          <w:szCs w:val="24"/>
        </w:rPr>
        <w:t xml:space="preserve"> – Mindre forsinkelse </w:t>
      </w:r>
      <w:r w:rsidR="00617E5D">
        <w:rPr>
          <w:sz w:val="24"/>
          <w:szCs w:val="24"/>
        </w:rPr>
        <w:t>i framdrift i utarbeidelsen av detaljert utendørsplan. Forventet ferdigstilling av planen er jan/feb. 2017. Det er i reguleringsbestemmelsene stilt krav om at utendørsplan skal foreligge før det gis IG for nytt rådhus og dette er derfor et prioritert arbeid i SIAS og Byplan i Sandnes kommune.</w:t>
      </w:r>
      <w:r w:rsidR="00570C43">
        <w:rPr>
          <w:sz w:val="24"/>
          <w:szCs w:val="24"/>
        </w:rPr>
        <w:t xml:space="preserve"> </w:t>
      </w:r>
    </w:p>
    <w:p w:rsidR="00617E5D" w:rsidRDefault="00617E5D" w:rsidP="00F37E7E">
      <w:pPr>
        <w:rPr>
          <w:b/>
          <w:sz w:val="28"/>
          <w:szCs w:val="28"/>
          <w:u w:val="single"/>
        </w:rPr>
      </w:pPr>
    </w:p>
    <w:p w:rsidR="00F37E7E" w:rsidRPr="00156569" w:rsidRDefault="00F37E7E" w:rsidP="00F37E7E">
      <w:pPr>
        <w:rPr>
          <w:b/>
          <w:sz w:val="28"/>
          <w:szCs w:val="28"/>
        </w:rPr>
      </w:pPr>
      <w:r w:rsidRPr="00156569">
        <w:rPr>
          <w:b/>
          <w:sz w:val="28"/>
          <w:szCs w:val="28"/>
          <w:u w:val="single"/>
        </w:rPr>
        <w:t>Forslag til vedtak</w:t>
      </w:r>
      <w:r w:rsidRPr="00156569">
        <w:rPr>
          <w:b/>
          <w:sz w:val="28"/>
          <w:szCs w:val="28"/>
        </w:rPr>
        <w:t>:</w:t>
      </w:r>
    </w:p>
    <w:p w:rsidR="007226EC" w:rsidRDefault="007226EC" w:rsidP="007226EC">
      <w:pPr>
        <w:pStyle w:val="Listeavsnitt"/>
        <w:rPr>
          <w:sz w:val="24"/>
          <w:szCs w:val="24"/>
        </w:rPr>
      </w:pPr>
    </w:p>
    <w:p w:rsidR="00B20579" w:rsidRDefault="00B20579" w:rsidP="00AC5024">
      <w:pPr>
        <w:pStyle w:val="Listeavsnitt"/>
        <w:numPr>
          <w:ilvl w:val="0"/>
          <w:numId w:val="8"/>
        </w:numPr>
        <w:rPr>
          <w:sz w:val="24"/>
          <w:szCs w:val="24"/>
        </w:rPr>
      </w:pPr>
      <w:r>
        <w:rPr>
          <w:sz w:val="24"/>
          <w:szCs w:val="24"/>
        </w:rPr>
        <w:t>Saken tas til orientering</w:t>
      </w:r>
    </w:p>
    <w:p w:rsidR="001F7C69" w:rsidRDefault="001F7C69" w:rsidP="00F37E7E">
      <w:pPr>
        <w:rPr>
          <w:rFonts w:ascii="Times New Roman" w:hAnsi="Times New Roman" w:cs="Times New Roman"/>
          <w:sz w:val="24"/>
          <w:szCs w:val="24"/>
        </w:rPr>
      </w:pPr>
    </w:p>
    <w:p w:rsidR="004F575B" w:rsidRPr="00422CE9" w:rsidRDefault="004F575B" w:rsidP="00F37E7E">
      <w:pPr>
        <w:rPr>
          <w:rFonts w:ascii="Times New Roman" w:hAnsi="Times New Roman" w:cs="Times New Roman"/>
          <w:sz w:val="24"/>
          <w:szCs w:val="24"/>
        </w:rPr>
      </w:pPr>
    </w:p>
    <w:p w:rsidR="000D7BD8" w:rsidRPr="00422CE9" w:rsidRDefault="00F37E7E" w:rsidP="00F37E7E">
      <w:pPr>
        <w:rPr>
          <w:rFonts w:ascii="Times New Roman" w:hAnsi="Times New Roman" w:cs="Times New Roman"/>
          <w:sz w:val="24"/>
          <w:szCs w:val="24"/>
        </w:rPr>
      </w:pPr>
      <w:r w:rsidRPr="00422CE9">
        <w:rPr>
          <w:rFonts w:ascii="Times New Roman" w:hAnsi="Times New Roman" w:cs="Times New Roman"/>
          <w:sz w:val="24"/>
          <w:szCs w:val="24"/>
        </w:rPr>
        <w:t xml:space="preserve">Sandnes Eiendomsselskap KF, </w:t>
      </w:r>
      <w:r w:rsidR="00617E5D">
        <w:rPr>
          <w:rFonts w:ascii="Times New Roman" w:hAnsi="Times New Roman" w:cs="Times New Roman"/>
          <w:sz w:val="24"/>
          <w:szCs w:val="24"/>
        </w:rPr>
        <w:t>13.12.2016</w:t>
      </w:r>
    </w:p>
    <w:p w:rsidR="00E37567" w:rsidRDefault="00E37567" w:rsidP="00F37E7E">
      <w:pPr>
        <w:rPr>
          <w:rFonts w:ascii="Times New Roman" w:hAnsi="Times New Roman" w:cs="Times New Roman"/>
          <w:sz w:val="24"/>
          <w:szCs w:val="24"/>
        </w:rPr>
      </w:pPr>
    </w:p>
    <w:p w:rsidR="00F37E7E" w:rsidRPr="00422CE9" w:rsidRDefault="000D7BD8" w:rsidP="00F37E7E">
      <w:pPr>
        <w:rPr>
          <w:rFonts w:ascii="Times New Roman" w:hAnsi="Times New Roman" w:cs="Times New Roman"/>
          <w:sz w:val="24"/>
          <w:szCs w:val="24"/>
        </w:rPr>
      </w:pPr>
      <w:r w:rsidRPr="00422CE9">
        <w:rPr>
          <w:rFonts w:ascii="Times New Roman" w:hAnsi="Times New Roman" w:cs="Times New Roman"/>
          <w:sz w:val="24"/>
          <w:szCs w:val="24"/>
        </w:rPr>
        <w:t>T</w:t>
      </w:r>
      <w:r w:rsidR="00F37E7E" w:rsidRPr="00422CE9">
        <w:rPr>
          <w:rFonts w:ascii="Times New Roman" w:hAnsi="Times New Roman" w:cs="Times New Roman"/>
          <w:sz w:val="24"/>
          <w:szCs w:val="24"/>
        </w:rPr>
        <w:t>orbjørn Sterri</w:t>
      </w:r>
    </w:p>
    <w:p w:rsidR="00F37E7E" w:rsidRPr="006908BF" w:rsidRDefault="00297FDC" w:rsidP="00F37E7E">
      <w:pPr>
        <w:rPr>
          <w:rFonts w:ascii="Times New Roman" w:hAnsi="Times New Roman" w:cs="Times New Roman"/>
          <w:sz w:val="28"/>
          <w:szCs w:val="28"/>
        </w:rPr>
      </w:pPr>
      <w:r w:rsidRPr="00422CE9">
        <w:rPr>
          <w:rFonts w:ascii="Times New Roman" w:hAnsi="Times New Roman" w:cs="Times New Roman"/>
          <w:sz w:val="24"/>
          <w:szCs w:val="24"/>
        </w:rPr>
        <w:t>Daglig</w:t>
      </w:r>
      <w:r w:rsidR="00F37E7E" w:rsidRPr="00422CE9">
        <w:rPr>
          <w:rFonts w:ascii="Times New Roman" w:hAnsi="Times New Roman" w:cs="Times New Roman"/>
          <w:sz w:val="24"/>
          <w:szCs w:val="24"/>
        </w:rPr>
        <w:t xml:space="preserve"> leder</w:t>
      </w:r>
      <w:r w:rsidR="00724239" w:rsidRPr="00422CE9">
        <w:rPr>
          <w:rFonts w:ascii="Times New Roman" w:hAnsi="Times New Roman" w:cs="Times New Roman"/>
          <w:sz w:val="24"/>
          <w:szCs w:val="24"/>
        </w:rPr>
        <w:t xml:space="preserve"> </w:t>
      </w:r>
    </w:p>
    <w:p w:rsidR="001026F2" w:rsidRDefault="001026F2" w:rsidP="00F37E7E">
      <w:pPr>
        <w:rPr>
          <w:b/>
          <w:sz w:val="28"/>
          <w:szCs w:val="28"/>
          <w:u w:val="single"/>
        </w:rPr>
      </w:pPr>
    </w:p>
    <w:p w:rsidR="00F37E7E" w:rsidRPr="00B14117" w:rsidRDefault="00F37E7E" w:rsidP="00F37E7E">
      <w:pPr>
        <w:rPr>
          <w:b/>
          <w:sz w:val="28"/>
          <w:szCs w:val="28"/>
          <w:u w:val="single"/>
        </w:rPr>
      </w:pPr>
      <w:r w:rsidRPr="00B14117">
        <w:rPr>
          <w:b/>
          <w:sz w:val="28"/>
          <w:szCs w:val="28"/>
          <w:u w:val="single"/>
        </w:rPr>
        <w:t xml:space="preserve">Vedlegg:  </w:t>
      </w:r>
    </w:p>
    <w:p w:rsidR="00097712" w:rsidRDefault="00F37E7E" w:rsidP="00E639EB">
      <w:pPr>
        <w:pStyle w:val="Listeavsnitt"/>
        <w:numPr>
          <w:ilvl w:val="0"/>
          <w:numId w:val="5"/>
        </w:numPr>
      </w:pPr>
      <w:r w:rsidRPr="001026F2">
        <w:rPr>
          <w:sz w:val="24"/>
          <w:szCs w:val="24"/>
        </w:rPr>
        <w:t>Prosjektstatus oversikt</w:t>
      </w:r>
    </w:p>
    <w:sectPr w:rsidR="00097712" w:rsidSect="00FE0E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47" w:rsidRDefault="000B3B47" w:rsidP="00B30221">
      <w:pPr>
        <w:spacing w:after="0" w:line="240" w:lineRule="auto"/>
      </w:pPr>
      <w:r>
        <w:separator/>
      </w:r>
    </w:p>
  </w:endnote>
  <w:endnote w:type="continuationSeparator" w:id="0">
    <w:p w:rsidR="000B3B47" w:rsidRDefault="000B3B4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144233"/>
      <w:docPartObj>
        <w:docPartGallery w:val="Page Numbers (Bottom of Page)"/>
        <w:docPartUnique/>
      </w:docPartObj>
    </w:sdtPr>
    <w:sdtEndPr/>
    <w:sdtContent>
      <w:p w:rsidR="00EE27C3" w:rsidRDefault="00EE27C3">
        <w:pPr>
          <w:pStyle w:val="Bunntekst"/>
          <w:jc w:val="right"/>
        </w:pPr>
        <w:r>
          <w:fldChar w:fldCharType="begin"/>
        </w:r>
        <w:r>
          <w:instrText>PAGE   \* MERGEFORMAT</w:instrText>
        </w:r>
        <w:r>
          <w:fldChar w:fldCharType="separate"/>
        </w:r>
        <w:r w:rsidR="005517D6">
          <w:rPr>
            <w:noProof/>
          </w:rPr>
          <w:t>3</w:t>
        </w:r>
        <w:r>
          <w:fldChar w:fldCharType="end"/>
        </w:r>
      </w:p>
    </w:sdtContent>
  </w:sdt>
  <w:p w:rsidR="00EE27C3" w:rsidRDefault="00EE27C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47" w:rsidRDefault="000B3B47" w:rsidP="00B30221">
      <w:pPr>
        <w:spacing w:after="0" w:line="240" w:lineRule="auto"/>
      </w:pPr>
      <w:r>
        <w:separator/>
      </w:r>
    </w:p>
  </w:footnote>
  <w:footnote w:type="continuationSeparator" w:id="0">
    <w:p w:rsidR="000B3B47" w:rsidRDefault="000B3B47"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D87407"/>
    <w:multiLevelType w:val="hybridMultilevel"/>
    <w:tmpl w:val="C10EC80C"/>
    <w:lvl w:ilvl="0" w:tplc="3A5AFDA2">
      <w:start w:val="70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CC591A"/>
    <w:multiLevelType w:val="hybridMultilevel"/>
    <w:tmpl w:val="F660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644FD3"/>
    <w:multiLevelType w:val="hybridMultilevel"/>
    <w:tmpl w:val="F8D47920"/>
    <w:lvl w:ilvl="0" w:tplc="9ECC89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F013DA"/>
    <w:multiLevelType w:val="hybridMultilevel"/>
    <w:tmpl w:val="6D70C230"/>
    <w:lvl w:ilvl="0" w:tplc="C3066CFC">
      <w:start w:val="1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6C6154"/>
    <w:multiLevelType w:val="hybridMultilevel"/>
    <w:tmpl w:val="6EDEBA1C"/>
    <w:lvl w:ilvl="0" w:tplc="F0BC0948">
      <w:start w:val="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697C7D"/>
    <w:multiLevelType w:val="hybridMultilevel"/>
    <w:tmpl w:val="0CA6A3BA"/>
    <w:lvl w:ilvl="0" w:tplc="139216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0873EF"/>
    <w:multiLevelType w:val="hybridMultilevel"/>
    <w:tmpl w:val="6612565E"/>
    <w:lvl w:ilvl="0" w:tplc="B2DE8A12">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8F131B"/>
    <w:multiLevelType w:val="hybridMultilevel"/>
    <w:tmpl w:val="A628E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AA013E1"/>
    <w:multiLevelType w:val="hybridMultilevel"/>
    <w:tmpl w:val="500653BE"/>
    <w:lvl w:ilvl="0" w:tplc="57B427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5B3DF1"/>
    <w:multiLevelType w:val="hybridMultilevel"/>
    <w:tmpl w:val="D5BE6AD4"/>
    <w:lvl w:ilvl="0" w:tplc="5BDEE64E">
      <w:start w:val="4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0"/>
  </w:num>
  <w:num w:numId="5">
    <w:abstractNumId w:val="2"/>
  </w:num>
  <w:num w:numId="6">
    <w:abstractNumId w:val="12"/>
  </w:num>
  <w:num w:numId="7">
    <w:abstractNumId w:val="8"/>
  </w:num>
  <w:num w:numId="8">
    <w:abstractNumId w:val="4"/>
  </w:num>
  <w:num w:numId="9">
    <w:abstractNumId w:val="9"/>
  </w:num>
  <w:num w:numId="10">
    <w:abstractNumId w:val="11"/>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3045"/>
    <w:rsid w:val="0002344D"/>
    <w:rsid w:val="0002382F"/>
    <w:rsid w:val="000303A9"/>
    <w:rsid w:val="000506B0"/>
    <w:rsid w:val="00053CBC"/>
    <w:rsid w:val="00055F8F"/>
    <w:rsid w:val="0006002E"/>
    <w:rsid w:val="00075EBA"/>
    <w:rsid w:val="00080EE4"/>
    <w:rsid w:val="000835D0"/>
    <w:rsid w:val="00097712"/>
    <w:rsid w:val="000A1FF7"/>
    <w:rsid w:val="000B30FA"/>
    <w:rsid w:val="000B3B47"/>
    <w:rsid w:val="000D4E21"/>
    <w:rsid w:val="000D7BD8"/>
    <w:rsid w:val="000F3F18"/>
    <w:rsid w:val="000F50BF"/>
    <w:rsid w:val="000F7DF5"/>
    <w:rsid w:val="001026F2"/>
    <w:rsid w:val="00111D95"/>
    <w:rsid w:val="001269B0"/>
    <w:rsid w:val="00135883"/>
    <w:rsid w:val="00142623"/>
    <w:rsid w:val="00156569"/>
    <w:rsid w:val="001617BF"/>
    <w:rsid w:val="00164A4B"/>
    <w:rsid w:val="00165255"/>
    <w:rsid w:val="0016567D"/>
    <w:rsid w:val="00175A45"/>
    <w:rsid w:val="00181371"/>
    <w:rsid w:val="00190A2F"/>
    <w:rsid w:val="001A150B"/>
    <w:rsid w:val="001D271D"/>
    <w:rsid w:val="001E506F"/>
    <w:rsid w:val="001F0F95"/>
    <w:rsid w:val="001F2904"/>
    <w:rsid w:val="001F7C69"/>
    <w:rsid w:val="00206A8B"/>
    <w:rsid w:val="002325CA"/>
    <w:rsid w:val="0024585F"/>
    <w:rsid w:val="00250D2E"/>
    <w:rsid w:val="00263933"/>
    <w:rsid w:val="00273EF0"/>
    <w:rsid w:val="00283947"/>
    <w:rsid w:val="002938FF"/>
    <w:rsid w:val="00297FDC"/>
    <w:rsid w:val="002A2EB5"/>
    <w:rsid w:val="002B7A77"/>
    <w:rsid w:val="002C0859"/>
    <w:rsid w:val="002E51A2"/>
    <w:rsid w:val="002E7BFE"/>
    <w:rsid w:val="003018AE"/>
    <w:rsid w:val="00311E91"/>
    <w:rsid w:val="003365FF"/>
    <w:rsid w:val="00337964"/>
    <w:rsid w:val="00344470"/>
    <w:rsid w:val="0036526B"/>
    <w:rsid w:val="003840DA"/>
    <w:rsid w:val="00391F72"/>
    <w:rsid w:val="003A01DA"/>
    <w:rsid w:val="003A48FF"/>
    <w:rsid w:val="003B0317"/>
    <w:rsid w:val="003B2054"/>
    <w:rsid w:val="003B2BAC"/>
    <w:rsid w:val="003C050B"/>
    <w:rsid w:val="003E1121"/>
    <w:rsid w:val="004036EC"/>
    <w:rsid w:val="004129F4"/>
    <w:rsid w:val="00422CE9"/>
    <w:rsid w:val="00433C0F"/>
    <w:rsid w:val="00433FA9"/>
    <w:rsid w:val="00434B99"/>
    <w:rsid w:val="00440B1C"/>
    <w:rsid w:val="00440F95"/>
    <w:rsid w:val="0044618C"/>
    <w:rsid w:val="00447B61"/>
    <w:rsid w:val="004745FB"/>
    <w:rsid w:val="00481E1B"/>
    <w:rsid w:val="004B4250"/>
    <w:rsid w:val="004C093A"/>
    <w:rsid w:val="004D16E1"/>
    <w:rsid w:val="004E0F9A"/>
    <w:rsid w:val="004E1499"/>
    <w:rsid w:val="004F575B"/>
    <w:rsid w:val="00513B25"/>
    <w:rsid w:val="005517D6"/>
    <w:rsid w:val="00570C43"/>
    <w:rsid w:val="005940E1"/>
    <w:rsid w:val="005A4DBB"/>
    <w:rsid w:val="005A5445"/>
    <w:rsid w:val="005B0838"/>
    <w:rsid w:val="005C7426"/>
    <w:rsid w:val="005E14E1"/>
    <w:rsid w:val="005F5656"/>
    <w:rsid w:val="005F642E"/>
    <w:rsid w:val="00606BD8"/>
    <w:rsid w:val="00612A08"/>
    <w:rsid w:val="00617E5D"/>
    <w:rsid w:val="00642DAF"/>
    <w:rsid w:val="00646D8B"/>
    <w:rsid w:val="006515FB"/>
    <w:rsid w:val="00654C65"/>
    <w:rsid w:val="006578B7"/>
    <w:rsid w:val="00660843"/>
    <w:rsid w:val="0068300B"/>
    <w:rsid w:val="00683DB6"/>
    <w:rsid w:val="006842E6"/>
    <w:rsid w:val="0068522C"/>
    <w:rsid w:val="006908BF"/>
    <w:rsid w:val="006A1463"/>
    <w:rsid w:val="006A2C9C"/>
    <w:rsid w:val="006C27A3"/>
    <w:rsid w:val="006C3139"/>
    <w:rsid w:val="006C33C8"/>
    <w:rsid w:val="006F078A"/>
    <w:rsid w:val="006F671A"/>
    <w:rsid w:val="006F7691"/>
    <w:rsid w:val="00704A36"/>
    <w:rsid w:val="00712DE8"/>
    <w:rsid w:val="0071500E"/>
    <w:rsid w:val="00715145"/>
    <w:rsid w:val="00720FD8"/>
    <w:rsid w:val="007226EC"/>
    <w:rsid w:val="00724239"/>
    <w:rsid w:val="00727BEA"/>
    <w:rsid w:val="00736506"/>
    <w:rsid w:val="00740CC7"/>
    <w:rsid w:val="00744A17"/>
    <w:rsid w:val="007451E8"/>
    <w:rsid w:val="007465DC"/>
    <w:rsid w:val="00781B98"/>
    <w:rsid w:val="00793252"/>
    <w:rsid w:val="007950A4"/>
    <w:rsid w:val="007A3E0F"/>
    <w:rsid w:val="007A4E37"/>
    <w:rsid w:val="007B28DF"/>
    <w:rsid w:val="007B459C"/>
    <w:rsid w:val="007D056C"/>
    <w:rsid w:val="007E13DA"/>
    <w:rsid w:val="007E2845"/>
    <w:rsid w:val="007F5640"/>
    <w:rsid w:val="00804991"/>
    <w:rsid w:val="008057D3"/>
    <w:rsid w:val="00810239"/>
    <w:rsid w:val="00821CC0"/>
    <w:rsid w:val="008313AA"/>
    <w:rsid w:val="00831FB7"/>
    <w:rsid w:val="00832BA1"/>
    <w:rsid w:val="00847DA3"/>
    <w:rsid w:val="008668CB"/>
    <w:rsid w:val="00886B14"/>
    <w:rsid w:val="008956F4"/>
    <w:rsid w:val="008A0C13"/>
    <w:rsid w:val="008B23EE"/>
    <w:rsid w:val="008C1A3D"/>
    <w:rsid w:val="008C1ECA"/>
    <w:rsid w:val="009043C9"/>
    <w:rsid w:val="00910056"/>
    <w:rsid w:val="0092125E"/>
    <w:rsid w:val="00924FA1"/>
    <w:rsid w:val="00943256"/>
    <w:rsid w:val="009435FB"/>
    <w:rsid w:val="00943A83"/>
    <w:rsid w:val="009873D1"/>
    <w:rsid w:val="009A2D48"/>
    <w:rsid w:val="009C47CF"/>
    <w:rsid w:val="009D4135"/>
    <w:rsid w:val="009D5346"/>
    <w:rsid w:val="009E3726"/>
    <w:rsid w:val="009E5F91"/>
    <w:rsid w:val="009F3370"/>
    <w:rsid w:val="00A03738"/>
    <w:rsid w:val="00A03CF6"/>
    <w:rsid w:val="00A1059E"/>
    <w:rsid w:val="00A117CB"/>
    <w:rsid w:val="00A127BD"/>
    <w:rsid w:val="00A17277"/>
    <w:rsid w:val="00A239BD"/>
    <w:rsid w:val="00A314ED"/>
    <w:rsid w:val="00A439A7"/>
    <w:rsid w:val="00A463B9"/>
    <w:rsid w:val="00A50A1B"/>
    <w:rsid w:val="00A52D65"/>
    <w:rsid w:val="00A7255B"/>
    <w:rsid w:val="00A758D0"/>
    <w:rsid w:val="00A93512"/>
    <w:rsid w:val="00A93EAC"/>
    <w:rsid w:val="00A94FE3"/>
    <w:rsid w:val="00AA60A7"/>
    <w:rsid w:val="00AA74BE"/>
    <w:rsid w:val="00AA7F48"/>
    <w:rsid w:val="00AC5024"/>
    <w:rsid w:val="00AD3D7A"/>
    <w:rsid w:val="00AE4036"/>
    <w:rsid w:val="00AF3FC4"/>
    <w:rsid w:val="00B02F83"/>
    <w:rsid w:val="00B107B7"/>
    <w:rsid w:val="00B148CC"/>
    <w:rsid w:val="00B20579"/>
    <w:rsid w:val="00B30221"/>
    <w:rsid w:val="00B417CE"/>
    <w:rsid w:val="00B52A16"/>
    <w:rsid w:val="00B56400"/>
    <w:rsid w:val="00B6116C"/>
    <w:rsid w:val="00B64111"/>
    <w:rsid w:val="00B67FF5"/>
    <w:rsid w:val="00B7093C"/>
    <w:rsid w:val="00B720F8"/>
    <w:rsid w:val="00B735AF"/>
    <w:rsid w:val="00B7732D"/>
    <w:rsid w:val="00B872CD"/>
    <w:rsid w:val="00B95C4E"/>
    <w:rsid w:val="00BB1A4C"/>
    <w:rsid w:val="00BB77C2"/>
    <w:rsid w:val="00BC664E"/>
    <w:rsid w:val="00BD1FF3"/>
    <w:rsid w:val="00BF3362"/>
    <w:rsid w:val="00BF33E1"/>
    <w:rsid w:val="00BF6B1E"/>
    <w:rsid w:val="00BF6FCC"/>
    <w:rsid w:val="00C15BE2"/>
    <w:rsid w:val="00C2447B"/>
    <w:rsid w:val="00C25E48"/>
    <w:rsid w:val="00C27D11"/>
    <w:rsid w:val="00C3440E"/>
    <w:rsid w:val="00C470A3"/>
    <w:rsid w:val="00C66B87"/>
    <w:rsid w:val="00C9472F"/>
    <w:rsid w:val="00CA01EA"/>
    <w:rsid w:val="00CC2FE5"/>
    <w:rsid w:val="00CC5B49"/>
    <w:rsid w:val="00CC6C4D"/>
    <w:rsid w:val="00CE5A07"/>
    <w:rsid w:val="00CE7B0C"/>
    <w:rsid w:val="00CF07B9"/>
    <w:rsid w:val="00CF4C50"/>
    <w:rsid w:val="00D01610"/>
    <w:rsid w:val="00D11FAF"/>
    <w:rsid w:val="00D123CD"/>
    <w:rsid w:val="00D37546"/>
    <w:rsid w:val="00D47E79"/>
    <w:rsid w:val="00D757D1"/>
    <w:rsid w:val="00D96A0A"/>
    <w:rsid w:val="00DA350B"/>
    <w:rsid w:val="00DB044A"/>
    <w:rsid w:val="00DB71E8"/>
    <w:rsid w:val="00DE58E6"/>
    <w:rsid w:val="00DF529D"/>
    <w:rsid w:val="00E059CB"/>
    <w:rsid w:val="00E1592B"/>
    <w:rsid w:val="00E305B1"/>
    <w:rsid w:val="00E33983"/>
    <w:rsid w:val="00E35F1D"/>
    <w:rsid w:val="00E37567"/>
    <w:rsid w:val="00E51D94"/>
    <w:rsid w:val="00E62959"/>
    <w:rsid w:val="00E64617"/>
    <w:rsid w:val="00E74659"/>
    <w:rsid w:val="00E8147B"/>
    <w:rsid w:val="00E81729"/>
    <w:rsid w:val="00E83F17"/>
    <w:rsid w:val="00E91A65"/>
    <w:rsid w:val="00E93D28"/>
    <w:rsid w:val="00E96CBE"/>
    <w:rsid w:val="00ED6332"/>
    <w:rsid w:val="00EE27C3"/>
    <w:rsid w:val="00EF12CF"/>
    <w:rsid w:val="00F0085C"/>
    <w:rsid w:val="00F06277"/>
    <w:rsid w:val="00F13D8C"/>
    <w:rsid w:val="00F140D0"/>
    <w:rsid w:val="00F22372"/>
    <w:rsid w:val="00F37E7E"/>
    <w:rsid w:val="00F52164"/>
    <w:rsid w:val="00F5648A"/>
    <w:rsid w:val="00F65156"/>
    <w:rsid w:val="00F75CDA"/>
    <w:rsid w:val="00F91C9A"/>
    <w:rsid w:val="00F955F0"/>
    <w:rsid w:val="00FA4383"/>
    <w:rsid w:val="00FA4534"/>
    <w:rsid w:val="00FA5F00"/>
    <w:rsid w:val="00FB559A"/>
    <w:rsid w:val="00FB7789"/>
    <w:rsid w:val="00FC3817"/>
    <w:rsid w:val="00FC7A4C"/>
    <w:rsid w:val="00FD3A02"/>
    <w:rsid w:val="00FD7B53"/>
    <w:rsid w:val="00FE0E9D"/>
    <w:rsid w:val="00FE5D56"/>
    <w:rsid w:val="00FE6342"/>
    <w:rsid w:val="00FE76BB"/>
    <w:rsid w:val="00FF1E92"/>
    <w:rsid w:val="00FF64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0CC2F-5B93-48EF-9EE3-A9670A2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Rentekst">
    <w:name w:val="Plain Text"/>
    <w:basedOn w:val="Normal"/>
    <w:link w:val="RentekstTegn"/>
    <w:uiPriority w:val="99"/>
    <w:semiHidden/>
    <w:unhideWhenUsed/>
    <w:rsid w:val="00283947"/>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283947"/>
    <w:rPr>
      <w:rFonts w:ascii="Calibri" w:eastAsiaTheme="minorHAnsi" w:hAnsi="Calibri"/>
      <w:szCs w:val="21"/>
      <w:lang w:eastAsia="en-US"/>
    </w:rPr>
  </w:style>
  <w:style w:type="paragraph" w:styleId="Topptekst">
    <w:name w:val="header"/>
    <w:basedOn w:val="Normal"/>
    <w:link w:val="TopptekstTegn"/>
    <w:uiPriority w:val="99"/>
    <w:unhideWhenUsed/>
    <w:rsid w:val="00EE27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27C3"/>
  </w:style>
  <w:style w:type="paragraph" w:styleId="Bunntekst">
    <w:name w:val="footer"/>
    <w:basedOn w:val="Normal"/>
    <w:link w:val="BunntekstTegn"/>
    <w:uiPriority w:val="99"/>
    <w:unhideWhenUsed/>
    <w:rsid w:val="00EE27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27C3"/>
  </w:style>
  <w:style w:type="paragraph" w:customStyle="1" w:styleId="Default">
    <w:name w:val="Default"/>
    <w:rsid w:val="006C33C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7263">
      <w:bodyDiv w:val="1"/>
      <w:marLeft w:val="0"/>
      <w:marRight w:val="0"/>
      <w:marTop w:val="0"/>
      <w:marBottom w:val="0"/>
      <w:divBdr>
        <w:top w:val="none" w:sz="0" w:space="0" w:color="auto"/>
        <w:left w:val="none" w:sz="0" w:space="0" w:color="auto"/>
        <w:bottom w:val="none" w:sz="0" w:space="0" w:color="auto"/>
        <w:right w:val="none" w:sz="0" w:space="0" w:color="auto"/>
      </w:divBdr>
    </w:div>
    <w:div w:id="453906412">
      <w:bodyDiv w:val="1"/>
      <w:marLeft w:val="0"/>
      <w:marRight w:val="0"/>
      <w:marTop w:val="0"/>
      <w:marBottom w:val="0"/>
      <w:divBdr>
        <w:top w:val="none" w:sz="0" w:space="0" w:color="auto"/>
        <w:left w:val="none" w:sz="0" w:space="0" w:color="auto"/>
        <w:bottom w:val="none" w:sz="0" w:space="0" w:color="auto"/>
        <w:right w:val="none" w:sz="0" w:space="0" w:color="auto"/>
      </w:divBdr>
    </w:div>
    <w:div w:id="539128041">
      <w:bodyDiv w:val="1"/>
      <w:marLeft w:val="0"/>
      <w:marRight w:val="0"/>
      <w:marTop w:val="0"/>
      <w:marBottom w:val="0"/>
      <w:divBdr>
        <w:top w:val="none" w:sz="0" w:space="0" w:color="auto"/>
        <w:left w:val="none" w:sz="0" w:space="0" w:color="auto"/>
        <w:bottom w:val="none" w:sz="0" w:space="0" w:color="auto"/>
        <w:right w:val="none" w:sz="0" w:space="0" w:color="auto"/>
      </w:divBdr>
    </w:div>
    <w:div w:id="781192866">
      <w:bodyDiv w:val="1"/>
      <w:marLeft w:val="0"/>
      <w:marRight w:val="0"/>
      <w:marTop w:val="0"/>
      <w:marBottom w:val="0"/>
      <w:divBdr>
        <w:top w:val="none" w:sz="0" w:space="0" w:color="auto"/>
        <w:left w:val="none" w:sz="0" w:space="0" w:color="auto"/>
        <w:bottom w:val="none" w:sz="0" w:space="0" w:color="auto"/>
        <w:right w:val="none" w:sz="0" w:space="0" w:color="auto"/>
      </w:divBdr>
    </w:div>
    <w:div w:id="1810784959">
      <w:bodyDiv w:val="1"/>
      <w:marLeft w:val="0"/>
      <w:marRight w:val="0"/>
      <w:marTop w:val="0"/>
      <w:marBottom w:val="0"/>
      <w:divBdr>
        <w:top w:val="none" w:sz="0" w:space="0" w:color="auto"/>
        <w:left w:val="none" w:sz="0" w:space="0" w:color="auto"/>
        <w:bottom w:val="none" w:sz="0" w:space="0" w:color="auto"/>
        <w:right w:val="none" w:sz="0" w:space="0" w:color="auto"/>
      </w:divBdr>
    </w:div>
    <w:div w:id="1848520932">
      <w:bodyDiv w:val="1"/>
      <w:marLeft w:val="0"/>
      <w:marRight w:val="0"/>
      <w:marTop w:val="0"/>
      <w:marBottom w:val="0"/>
      <w:divBdr>
        <w:top w:val="none" w:sz="0" w:space="0" w:color="auto"/>
        <w:left w:val="none" w:sz="0" w:space="0" w:color="auto"/>
        <w:bottom w:val="none" w:sz="0" w:space="0" w:color="auto"/>
        <w:right w:val="none" w:sz="0" w:space="0" w:color="auto"/>
      </w:divBdr>
    </w:div>
    <w:div w:id="1955675729">
      <w:bodyDiv w:val="1"/>
      <w:marLeft w:val="0"/>
      <w:marRight w:val="0"/>
      <w:marTop w:val="0"/>
      <w:marBottom w:val="0"/>
      <w:divBdr>
        <w:top w:val="none" w:sz="0" w:space="0" w:color="auto"/>
        <w:left w:val="none" w:sz="0" w:space="0" w:color="auto"/>
        <w:bottom w:val="none" w:sz="0" w:space="0" w:color="auto"/>
        <w:right w:val="none" w:sz="0" w:space="0" w:color="auto"/>
      </w:divBdr>
    </w:div>
    <w:div w:id="20362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8296-64FD-434B-B015-FCA91D43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3998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Bjerkelo, Ingunn</cp:lastModifiedBy>
  <cp:revision>3</cp:revision>
  <cp:lastPrinted>2016-04-19T06:04:00Z</cp:lastPrinted>
  <dcterms:created xsi:type="dcterms:W3CDTF">2016-12-13T17:39:00Z</dcterms:created>
  <dcterms:modified xsi:type="dcterms:W3CDTF">2016-12-14T06:24:00Z</dcterms:modified>
</cp:coreProperties>
</file>